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6FBB74" w14:textId="0241237B" w:rsidR="004E4096" w:rsidRPr="009D1893" w:rsidRDefault="00C82870">
      <w:pPr>
        <w:rPr>
          <w:rFonts w:ascii="Times New Roman" w:hAnsi="Times New Roman" w:cs="Times New Roman"/>
          <w:sz w:val="27"/>
          <w:szCs w:val="27"/>
          <w:lang w:val="en-US"/>
        </w:rPr>
      </w:pPr>
      <w:bookmarkStart w:id="0" w:name="_GoBack"/>
      <w:bookmarkEnd w:id="0"/>
      <w:r w:rsidRPr="009D1893">
        <w:rPr>
          <w:rFonts w:ascii="Times New Roman" w:hAnsi="Times New Roman" w:cs="Times New Roman"/>
          <w:noProof/>
          <w:sz w:val="27"/>
          <w:szCs w:val="27"/>
          <w:lang w:val="en-US"/>
        </w:rPr>
        <w:drawing>
          <wp:anchor distT="0" distB="0" distL="114300" distR="114300" simplePos="0" relativeHeight="251670528" behindDoc="1" locked="0" layoutInCell="1" allowOverlap="1" wp14:anchorId="49E92C9F" wp14:editId="2805EFB8">
            <wp:simplePos x="0" y="0"/>
            <wp:positionH relativeFrom="margin">
              <wp:posOffset>1365885</wp:posOffset>
            </wp:positionH>
            <wp:positionV relativeFrom="paragraph">
              <wp:posOffset>77470</wp:posOffset>
            </wp:positionV>
            <wp:extent cx="2647950" cy="794385"/>
            <wp:effectExtent l="0" t="0" r="0" b="5715"/>
            <wp:wrapTight wrapText="bothSides">
              <wp:wrapPolygon edited="0">
                <wp:start x="0" y="0"/>
                <wp:lineTo x="0" y="21237"/>
                <wp:lineTo x="21445" y="21237"/>
                <wp:lineTo x="21445" y="0"/>
                <wp:lineTo x="0"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30Jy IRZ_mZ_En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47950" cy="794385"/>
                    </a:xfrm>
                    <a:prstGeom prst="rect">
                      <a:avLst/>
                    </a:prstGeom>
                  </pic:spPr>
                </pic:pic>
              </a:graphicData>
            </a:graphic>
            <wp14:sizeRelH relativeFrom="margin">
              <wp14:pctWidth>0</wp14:pctWidth>
            </wp14:sizeRelH>
            <wp14:sizeRelV relativeFrom="margin">
              <wp14:pctHeight>0</wp14:pctHeight>
            </wp14:sizeRelV>
          </wp:anchor>
        </w:drawing>
      </w:r>
      <w:r w:rsidR="001601C8" w:rsidRPr="009D1893">
        <w:rPr>
          <w:rFonts w:ascii="Times New Roman" w:hAnsi="Times New Roman" w:cs="Times New Roman"/>
          <w:b/>
          <w:noProof/>
          <w:sz w:val="27"/>
          <w:szCs w:val="27"/>
          <w:lang w:val="en-US"/>
        </w:rPr>
        <w:drawing>
          <wp:anchor distT="0" distB="0" distL="114300" distR="114300" simplePos="0" relativeHeight="251668480" behindDoc="1" locked="0" layoutInCell="1" allowOverlap="1" wp14:anchorId="228388E7" wp14:editId="4B03F822">
            <wp:simplePos x="0" y="0"/>
            <wp:positionH relativeFrom="column">
              <wp:posOffset>4015105</wp:posOffset>
            </wp:positionH>
            <wp:positionV relativeFrom="paragraph">
              <wp:posOffset>186055</wp:posOffset>
            </wp:positionV>
            <wp:extent cx="2390775" cy="685800"/>
            <wp:effectExtent l="0" t="0" r="9525" b="0"/>
            <wp:wrapTight wrapText="bothSides">
              <wp:wrapPolygon edited="0">
                <wp:start x="0" y="0"/>
                <wp:lineTo x="0" y="21000"/>
                <wp:lineTo x="21514" y="21000"/>
                <wp:lineTo x="21514" y="0"/>
                <wp:lineTo x="0" y="0"/>
              </wp:wrapPolygon>
            </wp:wrapTight>
            <wp:docPr id="7" name="Grafik 7" descr="I:\Projekte\Institutionelle Zuwendung\85-Vietnam\2016\StudR Strafprozess_Berlin_Juli 2016_VBF\BRAK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I:\Projekte\Institutionelle Zuwendung\85-Vietnam\2016\StudR Strafprozess_Berlin_Juli 2016_VBF\BRAK 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anchor>
        </w:drawing>
      </w:r>
      <w:r w:rsidR="00786A7E" w:rsidRPr="009D1893">
        <w:rPr>
          <w:rFonts w:ascii="Times New Roman" w:hAnsi="Times New Roman" w:cs="Times New Roman"/>
          <w:b/>
          <w:bCs/>
          <w:noProof/>
          <w:sz w:val="27"/>
          <w:szCs w:val="27"/>
          <w:lang w:val="en-US"/>
        </w:rPr>
        <w:drawing>
          <wp:inline distT="0" distB="0" distL="0" distR="0" wp14:anchorId="5EAC24A4" wp14:editId="49C5CF3A">
            <wp:extent cx="1232704" cy="994452"/>
            <wp:effectExtent l="0" t="0" r="5715"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2309" cy="1002201"/>
                    </a:xfrm>
                    <a:prstGeom prst="rect">
                      <a:avLst/>
                    </a:prstGeom>
                    <a:noFill/>
                    <a:ln>
                      <a:noFill/>
                    </a:ln>
                  </pic:spPr>
                </pic:pic>
              </a:graphicData>
            </a:graphic>
          </wp:inline>
        </w:drawing>
      </w:r>
    </w:p>
    <w:p w14:paraId="1B00C80D" w14:textId="7BFB82E6" w:rsidR="00FA72FF" w:rsidRPr="009D1893" w:rsidRDefault="00FA72FF">
      <w:pPr>
        <w:rPr>
          <w:rFonts w:ascii="Times New Roman" w:hAnsi="Times New Roman" w:cs="Times New Roman"/>
          <w:sz w:val="27"/>
          <w:szCs w:val="27"/>
          <w:lang w:val="en-US"/>
        </w:rPr>
      </w:pPr>
    </w:p>
    <w:p w14:paraId="1DF34DCF" w14:textId="296B3203" w:rsidR="00FA72FF" w:rsidRPr="009D1893" w:rsidRDefault="00C82870" w:rsidP="00FA72FF">
      <w:pPr>
        <w:rPr>
          <w:rFonts w:ascii="Times New Roman" w:hAnsi="Times New Roman" w:cs="Times New Roman"/>
          <w:sz w:val="27"/>
          <w:szCs w:val="27"/>
          <w:lang w:val="en-GB"/>
        </w:rPr>
      </w:pPr>
      <w:r w:rsidRPr="009D1893">
        <w:rPr>
          <w:rFonts w:ascii="Times New Roman" w:hAnsi="Times New Roman" w:cs="Times New Roman"/>
          <w:b/>
          <w:bCs/>
          <w:noProof/>
          <w:sz w:val="27"/>
          <w:szCs w:val="27"/>
          <w:u w:val="single"/>
          <w:lang w:val="en-US"/>
        </w:rPr>
        <w:drawing>
          <wp:anchor distT="0" distB="0" distL="114300" distR="114300" simplePos="0" relativeHeight="251669504" behindDoc="1" locked="0" layoutInCell="1" allowOverlap="1" wp14:anchorId="2C7EEEE1" wp14:editId="2422AB13">
            <wp:simplePos x="0" y="0"/>
            <wp:positionH relativeFrom="margin">
              <wp:posOffset>1994535</wp:posOffset>
            </wp:positionH>
            <wp:positionV relativeFrom="paragraph">
              <wp:posOffset>7620</wp:posOffset>
            </wp:positionV>
            <wp:extent cx="1638300" cy="1514475"/>
            <wp:effectExtent l="0" t="0" r="0" b="9525"/>
            <wp:wrapTight wrapText="bothSides">
              <wp:wrapPolygon edited="0">
                <wp:start x="0" y="0"/>
                <wp:lineTo x="0" y="21464"/>
                <wp:lineTo x="21349" y="21464"/>
                <wp:lineTo x="21349" y="0"/>
                <wp:lineTo x="0" y="0"/>
              </wp:wrapPolygon>
            </wp:wrapTight>
            <wp:docPr id="1" name="Grafik 1" descr="C:\Users\lummel\AppData\Local\Microsoft\Windows\INetCache\Content.Word\BMJ Förderlogo II - 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ummel\AppData\Local\Microsoft\Windows\INetCache\Content.Word\BMJ Förderlogo II - en.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8300" cy="1514475"/>
                    </a:xfrm>
                    <a:prstGeom prst="rect">
                      <a:avLst/>
                    </a:prstGeom>
                    <a:noFill/>
                    <a:ln>
                      <a:noFill/>
                    </a:ln>
                  </pic:spPr>
                </pic:pic>
              </a:graphicData>
            </a:graphic>
          </wp:anchor>
        </w:drawing>
      </w:r>
    </w:p>
    <w:p w14:paraId="24FEF628" w14:textId="15884FD4" w:rsidR="009214B8" w:rsidRPr="009D1893" w:rsidRDefault="009214B8" w:rsidP="00FA72FF">
      <w:pPr>
        <w:spacing w:line="360" w:lineRule="auto"/>
        <w:jc w:val="center"/>
        <w:rPr>
          <w:rFonts w:ascii="Times New Roman" w:hAnsi="Times New Roman" w:cs="Times New Roman"/>
          <w:b/>
          <w:bCs/>
          <w:sz w:val="27"/>
          <w:szCs w:val="27"/>
          <w:u w:val="single"/>
          <w:lang w:val="en-GB"/>
        </w:rPr>
      </w:pPr>
    </w:p>
    <w:p w14:paraId="283002D1" w14:textId="5A06EC74" w:rsidR="00E8301E" w:rsidRPr="009D1893" w:rsidRDefault="00E8301E" w:rsidP="00E8301E">
      <w:pPr>
        <w:spacing w:line="240" w:lineRule="auto"/>
        <w:rPr>
          <w:rFonts w:ascii="Times New Roman" w:hAnsi="Times New Roman" w:cs="Times New Roman"/>
          <w:b/>
          <w:bCs/>
          <w:sz w:val="27"/>
          <w:szCs w:val="27"/>
          <w:u w:val="single"/>
          <w:lang w:val="en-GB"/>
        </w:rPr>
      </w:pPr>
    </w:p>
    <w:p w14:paraId="6591226C" w14:textId="365654FF" w:rsidR="00E8301E" w:rsidRPr="009D1893" w:rsidRDefault="00E8301E" w:rsidP="003D46B3">
      <w:pPr>
        <w:spacing w:line="240" w:lineRule="auto"/>
        <w:jc w:val="center"/>
        <w:rPr>
          <w:rFonts w:ascii="Times New Roman" w:hAnsi="Times New Roman" w:cs="Times New Roman"/>
          <w:b/>
          <w:bCs/>
          <w:sz w:val="27"/>
          <w:szCs w:val="27"/>
          <w:u w:val="single"/>
          <w:lang w:val="en-GB"/>
        </w:rPr>
      </w:pPr>
    </w:p>
    <w:p w14:paraId="6BF367EA" w14:textId="77777777" w:rsidR="00F33221" w:rsidRDefault="00F33221" w:rsidP="00F33221">
      <w:pPr>
        <w:spacing w:line="360" w:lineRule="auto"/>
        <w:rPr>
          <w:rFonts w:ascii="Times New Roman" w:hAnsi="Times New Roman" w:cs="Times New Roman"/>
          <w:b/>
          <w:bCs/>
          <w:sz w:val="27"/>
          <w:szCs w:val="27"/>
          <w:lang w:val="en-GB"/>
        </w:rPr>
      </w:pPr>
    </w:p>
    <w:p w14:paraId="39DBFEF5" w14:textId="5B8F6AF6" w:rsidR="00FA72FF" w:rsidRPr="00772C1C" w:rsidRDefault="00772C1C" w:rsidP="00772C1C">
      <w:pPr>
        <w:spacing w:line="360" w:lineRule="auto"/>
        <w:jc w:val="center"/>
        <w:rPr>
          <w:rFonts w:ascii="Times New Roman" w:hAnsi="Times New Roman" w:cs="Times New Roman"/>
          <w:b/>
          <w:bCs/>
          <w:sz w:val="48"/>
          <w:szCs w:val="48"/>
          <w:lang w:val="en-GB"/>
        </w:rPr>
      </w:pPr>
      <w:r w:rsidRPr="00772C1C">
        <w:rPr>
          <w:rFonts w:ascii="Times New Roman" w:hAnsi="Times New Roman" w:cs="Times New Roman"/>
          <w:b/>
          <w:bCs/>
          <w:sz w:val="48"/>
          <w:szCs w:val="48"/>
          <w:lang w:val="en-GB"/>
        </w:rPr>
        <w:t>SEMINAR</w:t>
      </w:r>
    </w:p>
    <w:p w14:paraId="516C45C0" w14:textId="3BBFC8DC" w:rsidR="00772C1C" w:rsidRDefault="00784353" w:rsidP="001B2C57">
      <w:pPr>
        <w:spacing w:after="0"/>
        <w:jc w:val="center"/>
        <w:rPr>
          <w:rFonts w:ascii="Times New Roman" w:hAnsi="Times New Roman" w:cs="Times New Roman"/>
          <w:b/>
          <w:bCs/>
          <w:sz w:val="36"/>
          <w:szCs w:val="36"/>
          <w:lang w:val="en-GB"/>
        </w:rPr>
      </w:pPr>
      <w:r>
        <w:rPr>
          <w:rFonts w:ascii="Times New Roman" w:hAnsi="Times New Roman" w:cs="Times New Roman"/>
          <w:b/>
          <w:bCs/>
          <w:sz w:val="36"/>
          <w:szCs w:val="36"/>
          <w:lang w:val="en-GB"/>
        </w:rPr>
        <w:t>SHARING INTERNATIONAL EXPERIENCE ON LAWYERS' DEFENSE SKILLS IN CRIMINAL CASES ABOUT VIOLATION OF ECONOMIC MANAGEMENT ORDER</w:t>
      </w:r>
    </w:p>
    <w:p w14:paraId="56BFA8AF" w14:textId="77777777" w:rsidR="001B2C57" w:rsidRPr="001B2C57" w:rsidRDefault="001B2C57" w:rsidP="001B2C57">
      <w:pPr>
        <w:spacing w:after="0"/>
        <w:jc w:val="center"/>
        <w:rPr>
          <w:rFonts w:ascii="Times New Roman" w:hAnsi="Times New Roman" w:cs="Times New Roman"/>
          <w:b/>
          <w:bCs/>
          <w:sz w:val="26"/>
          <w:szCs w:val="36"/>
          <w:lang w:val="en-GB"/>
        </w:rPr>
      </w:pPr>
    </w:p>
    <w:p w14:paraId="2F11D39C" w14:textId="514A61D0" w:rsidR="00914D71" w:rsidRPr="009D1893" w:rsidRDefault="00914D71" w:rsidP="00FA72FF">
      <w:pPr>
        <w:spacing w:line="360" w:lineRule="auto"/>
        <w:jc w:val="center"/>
        <w:rPr>
          <w:rFonts w:ascii="Times New Roman" w:hAnsi="Times New Roman" w:cs="Times New Roman"/>
          <w:b/>
          <w:bCs/>
          <w:sz w:val="27"/>
          <w:szCs w:val="27"/>
          <w:lang w:val="en-GB"/>
        </w:rPr>
      </w:pPr>
    </w:p>
    <w:p w14:paraId="60E9BA24" w14:textId="505B7F43" w:rsidR="00914D71" w:rsidRPr="009D1893" w:rsidRDefault="00B13EEE" w:rsidP="00FA72FF">
      <w:pPr>
        <w:spacing w:line="360" w:lineRule="auto"/>
        <w:jc w:val="center"/>
        <w:rPr>
          <w:rFonts w:ascii="Times New Roman" w:hAnsi="Times New Roman" w:cs="Times New Roman"/>
          <w:b/>
          <w:bCs/>
          <w:sz w:val="27"/>
          <w:szCs w:val="27"/>
          <w:lang w:val="en-GB"/>
        </w:rPr>
      </w:pPr>
      <w:r w:rsidRPr="009D1893">
        <w:rPr>
          <w:rFonts w:ascii="Times New Roman" w:hAnsi="Times New Roman" w:cs="Times New Roman"/>
          <w:noProof/>
          <w:sz w:val="27"/>
          <w:szCs w:val="27"/>
          <w:lang w:val="en-US"/>
        </w:rPr>
        <w:drawing>
          <wp:anchor distT="0" distB="0" distL="114300" distR="114300" simplePos="0" relativeHeight="251661312" behindDoc="0" locked="0" layoutInCell="1" allowOverlap="1" wp14:anchorId="6F16FA14" wp14:editId="2306F9E1">
            <wp:simplePos x="0" y="0"/>
            <wp:positionH relativeFrom="margin">
              <wp:posOffset>3510243</wp:posOffset>
            </wp:positionH>
            <wp:positionV relativeFrom="margin">
              <wp:posOffset>6274697</wp:posOffset>
            </wp:positionV>
            <wp:extent cx="2076450" cy="1376680"/>
            <wp:effectExtent l="0" t="0" r="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3">
                      <a:extLst>
                        <a:ext uri="{28A0092B-C50C-407E-A947-70E740481C1C}">
                          <a14:useLocalDpi xmlns:a14="http://schemas.microsoft.com/office/drawing/2010/main" val="0"/>
                        </a:ext>
                      </a:extLst>
                    </a:blip>
                    <a:stretch>
                      <a:fillRect/>
                    </a:stretch>
                  </pic:blipFill>
                  <pic:spPr>
                    <a:xfrm>
                      <a:off x="0" y="0"/>
                      <a:ext cx="2076450" cy="1376680"/>
                    </a:xfrm>
                    <a:prstGeom prst="rect">
                      <a:avLst/>
                    </a:prstGeom>
                  </pic:spPr>
                </pic:pic>
              </a:graphicData>
            </a:graphic>
            <wp14:sizeRelH relativeFrom="margin">
              <wp14:pctWidth>0</wp14:pctWidth>
            </wp14:sizeRelH>
            <wp14:sizeRelV relativeFrom="margin">
              <wp14:pctHeight>0</wp14:pctHeight>
            </wp14:sizeRelV>
          </wp:anchor>
        </w:drawing>
      </w:r>
    </w:p>
    <w:p w14:paraId="6DEC45F4" w14:textId="00D421A9" w:rsidR="00FA72FF" w:rsidRPr="009D1893" w:rsidRDefault="00FA72FF" w:rsidP="00FA72FF">
      <w:pPr>
        <w:jc w:val="center"/>
        <w:rPr>
          <w:rFonts w:ascii="Times New Roman" w:hAnsi="Times New Roman" w:cs="Times New Roman"/>
          <w:sz w:val="27"/>
          <w:szCs w:val="27"/>
          <w:lang w:val="en-GB"/>
        </w:rPr>
      </w:pPr>
    </w:p>
    <w:p w14:paraId="0D780A72" w14:textId="17643757" w:rsidR="00FA72FF" w:rsidRPr="009D1893" w:rsidRDefault="00FA72FF" w:rsidP="00FA72FF">
      <w:pPr>
        <w:jc w:val="center"/>
        <w:rPr>
          <w:rFonts w:ascii="Times New Roman" w:hAnsi="Times New Roman" w:cs="Times New Roman"/>
          <w:sz w:val="27"/>
          <w:szCs w:val="27"/>
          <w:lang w:val="en-GB"/>
        </w:rPr>
      </w:pPr>
    </w:p>
    <w:p w14:paraId="4263CF27" w14:textId="612E0108" w:rsidR="00FA72FF" w:rsidRPr="009D1893" w:rsidRDefault="007F2E66" w:rsidP="00FA72FF">
      <w:pPr>
        <w:jc w:val="center"/>
        <w:rPr>
          <w:rFonts w:ascii="Times New Roman" w:hAnsi="Times New Roman" w:cs="Times New Roman"/>
          <w:sz w:val="27"/>
          <w:szCs w:val="27"/>
          <w:lang w:val="en-GB"/>
        </w:rPr>
      </w:pPr>
      <w:r w:rsidRPr="009D1893">
        <w:rPr>
          <w:rFonts w:ascii="Times New Roman" w:hAnsi="Times New Roman" w:cs="Times New Roman"/>
          <w:noProof/>
          <w:sz w:val="27"/>
          <w:szCs w:val="27"/>
          <w:lang w:val="en-US"/>
        </w:rPr>
        <w:drawing>
          <wp:anchor distT="0" distB="0" distL="114300" distR="114300" simplePos="0" relativeHeight="251665408" behindDoc="1" locked="0" layoutInCell="1" allowOverlap="1" wp14:anchorId="17BEA5AF" wp14:editId="415E9C2F">
            <wp:simplePos x="0" y="0"/>
            <wp:positionH relativeFrom="column">
              <wp:posOffset>654050</wp:posOffset>
            </wp:positionH>
            <wp:positionV relativeFrom="paragraph">
              <wp:posOffset>6985</wp:posOffset>
            </wp:positionV>
            <wp:extent cx="2287905" cy="1409065"/>
            <wp:effectExtent l="0" t="0" r="0" b="635"/>
            <wp:wrapTight wrapText="bothSides">
              <wp:wrapPolygon edited="0">
                <wp:start x="0" y="0"/>
                <wp:lineTo x="0" y="21318"/>
                <wp:lineTo x="21402" y="21318"/>
                <wp:lineTo x="21402" y="0"/>
                <wp:lineTo x="0" y="0"/>
              </wp:wrapPolygon>
            </wp:wrapTight>
            <wp:docPr id="2" name="Grafik 2" descr="C:\Users\lummel\AppData\Local\Microsoft\Windows\INetCache\Content.Word\2000px-Flag_of_Vietn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lummel\AppData\Local\Microsoft\Windows\INetCache\Content.Word\2000px-Flag_of_Vietnam.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87905" cy="14090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6EBB2A" w14:textId="031A893C" w:rsidR="00FA72FF" w:rsidRPr="009D1893" w:rsidRDefault="00FA72FF" w:rsidP="00FA72FF">
      <w:pPr>
        <w:jc w:val="center"/>
        <w:rPr>
          <w:rFonts w:ascii="Times New Roman" w:hAnsi="Times New Roman" w:cs="Times New Roman"/>
          <w:sz w:val="27"/>
          <w:szCs w:val="27"/>
          <w:lang w:val="en-GB"/>
        </w:rPr>
      </w:pPr>
    </w:p>
    <w:p w14:paraId="57E6C256" w14:textId="270A541B" w:rsidR="00FA72FF" w:rsidRPr="009D1893" w:rsidRDefault="00FA72FF" w:rsidP="00FA72FF">
      <w:pPr>
        <w:jc w:val="center"/>
        <w:rPr>
          <w:rFonts w:ascii="Times New Roman" w:hAnsi="Times New Roman" w:cs="Times New Roman"/>
          <w:sz w:val="27"/>
          <w:szCs w:val="27"/>
          <w:lang w:val="en-GB"/>
        </w:rPr>
      </w:pPr>
    </w:p>
    <w:p w14:paraId="79C4A462" w14:textId="4303A64A" w:rsidR="00FA72FF" w:rsidRPr="009D1893" w:rsidRDefault="00FA72FF" w:rsidP="00FA72FF">
      <w:pPr>
        <w:jc w:val="center"/>
        <w:rPr>
          <w:rFonts w:ascii="Times New Roman" w:hAnsi="Times New Roman" w:cs="Times New Roman"/>
          <w:sz w:val="27"/>
          <w:szCs w:val="27"/>
          <w:lang w:val="en-GB"/>
        </w:rPr>
      </w:pPr>
    </w:p>
    <w:p w14:paraId="53966BEA" w14:textId="46C3E030" w:rsidR="00870577" w:rsidRDefault="00870577" w:rsidP="00FA72FF">
      <w:pPr>
        <w:rPr>
          <w:rFonts w:ascii="Times New Roman" w:hAnsi="Times New Roman" w:cs="Times New Roman"/>
          <w:sz w:val="27"/>
          <w:szCs w:val="27"/>
          <w:lang w:val="en-GB"/>
        </w:rPr>
      </w:pPr>
    </w:p>
    <w:p w14:paraId="4F574763" w14:textId="77777777" w:rsidR="00A37CE3" w:rsidRDefault="00A37CE3" w:rsidP="00FA72FF">
      <w:pPr>
        <w:rPr>
          <w:rFonts w:ascii="Times New Roman" w:hAnsi="Times New Roman" w:cs="Times New Roman"/>
          <w:sz w:val="27"/>
          <w:szCs w:val="27"/>
          <w:lang w:val="en-GB"/>
        </w:rPr>
      </w:pPr>
    </w:p>
    <w:p w14:paraId="3B87FC67" w14:textId="32330D6C" w:rsidR="00A37CE3" w:rsidRDefault="0075531C" w:rsidP="00A37CE3">
      <w:pPr>
        <w:jc w:val="center"/>
        <w:rPr>
          <w:rFonts w:ascii="Times New Roman" w:hAnsi="Times New Roman" w:cs="Times New Roman"/>
          <w:b/>
          <w:sz w:val="30"/>
          <w:szCs w:val="30"/>
          <w:lang w:val="en-GB"/>
        </w:rPr>
      </w:pPr>
      <w:r>
        <w:rPr>
          <w:rFonts w:ascii="Times New Roman" w:hAnsi="Times New Roman" w:cs="Times New Roman"/>
          <w:b/>
          <w:sz w:val="30"/>
          <w:szCs w:val="30"/>
          <w:lang w:val="en-GB"/>
        </w:rPr>
        <w:t xml:space="preserve">Hanoi </w:t>
      </w:r>
      <w:r w:rsidR="00870577" w:rsidRPr="00A37CE3">
        <w:rPr>
          <w:rFonts w:ascii="Times New Roman" w:hAnsi="Times New Roman" w:cs="Times New Roman"/>
          <w:b/>
          <w:sz w:val="30"/>
          <w:szCs w:val="30"/>
          <w:lang w:val="en-GB"/>
        </w:rPr>
        <w:t>, March 6-7, 2023</w:t>
      </w:r>
    </w:p>
    <w:p w14:paraId="08E20DEC" w14:textId="77777777" w:rsidR="00A37CE3" w:rsidRPr="00A37CE3" w:rsidRDefault="00A37CE3" w:rsidP="00A37CE3">
      <w:pPr>
        <w:jc w:val="center"/>
        <w:rPr>
          <w:rFonts w:ascii="Times New Roman" w:hAnsi="Times New Roman" w:cs="Times New Roman"/>
          <w:b/>
          <w:sz w:val="30"/>
          <w:szCs w:val="30"/>
          <w:lang w:val="en-GB"/>
        </w:rPr>
      </w:pPr>
    </w:p>
    <w:p w14:paraId="75ADC869" w14:textId="62904B8A" w:rsidR="008C4406" w:rsidRPr="008507A6" w:rsidRDefault="00860532" w:rsidP="00B016FB">
      <w:pPr>
        <w:jc w:val="center"/>
        <w:rPr>
          <w:rFonts w:ascii="Times New Roman" w:hAnsi="Times New Roman" w:cs="Times New Roman"/>
          <w:b/>
          <w:sz w:val="28"/>
          <w:szCs w:val="28"/>
          <w:lang w:val="en-GB"/>
        </w:rPr>
      </w:pPr>
      <w:r w:rsidRPr="008507A6">
        <w:rPr>
          <w:rFonts w:ascii="Times New Roman" w:hAnsi="Times New Roman" w:cs="Times New Roman"/>
          <w:b/>
          <w:sz w:val="28"/>
          <w:szCs w:val="28"/>
          <w:lang w:val="en-GB"/>
        </w:rPr>
        <w:t>LIST OF DOCUMENTS</w:t>
      </w:r>
    </w:p>
    <w:tbl>
      <w:tblPr>
        <w:tblStyle w:val="TableGrid"/>
        <w:tblW w:w="0" w:type="auto"/>
        <w:jc w:val="center"/>
        <w:tblLook w:val="04A0" w:firstRow="1" w:lastRow="0" w:firstColumn="1" w:lastColumn="0" w:noHBand="0" w:noVBand="1"/>
      </w:tblPr>
      <w:tblGrid>
        <w:gridCol w:w="988"/>
        <w:gridCol w:w="6945"/>
      </w:tblGrid>
      <w:tr w:rsidR="005B6C99" w:rsidRPr="009D1893" w14:paraId="2673AA7C" w14:textId="77777777" w:rsidTr="00546C65">
        <w:trPr>
          <w:trHeight w:val="412"/>
          <w:jc w:val="center"/>
        </w:trPr>
        <w:tc>
          <w:tcPr>
            <w:tcW w:w="988" w:type="dxa"/>
            <w:vAlign w:val="center"/>
          </w:tcPr>
          <w:p w14:paraId="006C8CE0" w14:textId="2474EA80" w:rsidR="005B6C99" w:rsidRPr="009D1893" w:rsidRDefault="005B6C99" w:rsidP="00C63978">
            <w:pPr>
              <w:jc w:val="center"/>
              <w:rPr>
                <w:rFonts w:ascii="Times New Roman" w:hAnsi="Times New Roman" w:cs="Times New Roman"/>
                <w:b/>
                <w:sz w:val="27"/>
                <w:szCs w:val="27"/>
                <w:lang w:val="en-GB"/>
              </w:rPr>
            </w:pPr>
            <w:r w:rsidRPr="009D1893">
              <w:rPr>
                <w:rFonts w:ascii="Times New Roman" w:hAnsi="Times New Roman" w:cs="Times New Roman"/>
                <w:b/>
                <w:sz w:val="27"/>
                <w:szCs w:val="27"/>
                <w:lang w:val="en-GB"/>
              </w:rPr>
              <w:t>Status</w:t>
            </w:r>
          </w:p>
        </w:tc>
        <w:tc>
          <w:tcPr>
            <w:tcW w:w="6945" w:type="dxa"/>
            <w:vAlign w:val="center"/>
          </w:tcPr>
          <w:p w14:paraId="5F651695" w14:textId="284AD304" w:rsidR="005B6C99" w:rsidRPr="009D1893" w:rsidRDefault="005B6C99" w:rsidP="00C63978">
            <w:pPr>
              <w:jc w:val="center"/>
              <w:rPr>
                <w:rFonts w:ascii="Times New Roman" w:hAnsi="Times New Roman" w:cs="Times New Roman"/>
                <w:b/>
                <w:sz w:val="27"/>
                <w:szCs w:val="27"/>
                <w:lang w:val="en-GB"/>
              </w:rPr>
            </w:pPr>
            <w:r w:rsidRPr="009D1893">
              <w:rPr>
                <w:rFonts w:ascii="Times New Roman" w:hAnsi="Times New Roman" w:cs="Times New Roman"/>
                <w:b/>
                <w:sz w:val="27"/>
                <w:szCs w:val="27"/>
                <w:lang w:val="en-GB"/>
              </w:rPr>
              <w:t>file name</w:t>
            </w:r>
          </w:p>
        </w:tc>
      </w:tr>
      <w:tr w:rsidR="005B6C99" w:rsidRPr="009D1893" w14:paraId="08AC3FD6" w14:textId="77777777" w:rsidTr="00AC6AB6">
        <w:trPr>
          <w:trHeight w:val="417"/>
          <w:jc w:val="center"/>
        </w:trPr>
        <w:tc>
          <w:tcPr>
            <w:tcW w:w="988" w:type="dxa"/>
          </w:tcPr>
          <w:p w14:paraId="3E60104B" w14:textId="77777777" w:rsidR="005B6C99" w:rsidRPr="009D1893" w:rsidRDefault="005B6C99" w:rsidP="00E225CC">
            <w:pPr>
              <w:pStyle w:val="ListParagraph"/>
              <w:numPr>
                <w:ilvl w:val="0"/>
                <w:numId w:val="11"/>
              </w:numPr>
              <w:rPr>
                <w:rFonts w:ascii="Times New Roman" w:hAnsi="Times New Roman" w:cs="Times New Roman"/>
                <w:sz w:val="27"/>
                <w:szCs w:val="27"/>
                <w:lang w:val="en-GB"/>
              </w:rPr>
            </w:pPr>
          </w:p>
        </w:tc>
        <w:tc>
          <w:tcPr>
            <w:tcW w:w="6945" w:type="dxa"/>
          </w:tcPr>
          <w:p w14:paraId="065DDE66" w14:textId="0365E9DC" w:rsidR="005B6C99" w:rsidRPr="009D1893" w:rsidRDefault="005B6C99" w:rsidP="00FA72FF">
            <w:pPr>
              <w:rPr>
                <w:rFonts w:ascii="Times New Roman" w:hAnsi="Times New Roman" w:cs="Times New Roman"/>
                <w:sz w:val="27"/>
                <w:szCs w:val="27"/>
                <w:lang w:val="en-GB"/>
              </w:rPr>
            </w:pPr>
            <w:r w:rsidRPr="009D1893">
              <w:rPr>
                <w:rFonts w:ascii="Times New Roman" w:hAnsi="Times New Roman" w:cs="Times New Roman"/>
                <w:sz w:val="27"/>
                <w:szCs w:val="27"/>
                <w:lang w:val="en-GB"/>
              </w:rPr>
              <w:t>General information and Conference program</w:t>
            </w:r>
          </w:p>
        </w:tc>
      </w:tr>
      <w:tr w:rsidR="005B6C99" w:rsidRPr="009D1893" w14:paraId="67C7677A" w14:textId="77777777" w:rsidTr="00AC6AB6">
        <w:trPr>
          <w:trHeight w:val="1276"/>
          <w:jc w:val="center"/>
        </w:trPr>
        <w:tc>
          <w:tcPr>
            <w:tcW w:w="988" w:type="dxa"/>
          </w:tcPr>
          <w:p w14:paraId="53199782" w14:textId="77777777" w:rsidR="005B6C99" w:rsidRPr="009D1893" w:rsidRDefault="005B6C99" w:rsidP="00E225CC">
            <w:pPr>
              <w:pStyle w:val="ListParagraph"/>
              <w:numPr>
                <w:ilvl w:val="0"/>
                <w:numId w:val="11"/>
              </w:numPr>
              <w:rPr>
                <w:rFonts w:ascii="Times New Roman" w:hAnsi="Times New Roman" w:cs="Times New Roman"/>
                <w:sz w:val="27"/>
                <w:szCs w:val="27"/>
                <w:lang w:val="en-GB"/>
              </w:rPr>
            </w:pPr>
          </w:p>
        </w:tc>
        <w:tc>
          <w:tcPr>
            <w:tcW w:w="6945" w:type="dxa"/>
          </w:tcPr>
          <w:p w14:paraId="17D63ADC" w14:textId="2BDE61F3" w:rsidR="005B6C99" w:rsidRPr="009D1893" w:rsidRDefault="005B6C99" w:rsidP="00AC6DD4">
            <w:pPr>
              <w:spacing w:line="288" w:lineRule="auto"/>
              <w:jc w:val="both"/>
              <w:rPr>
                <w:rFonts w:ascii="Times New Roman" w:hAnsi="Times New Roman" w:cs="Times New Roman"/>
                <w:color w:val="000000" w:themeColor="text1"/>
                <w:sz w:val="27"/>
                <w:szCs w:val="27"/>
                <w:lang w:val="en-US"/>
              </w:rPr>
            </w:pPr>
            <w:r w:rsidRPr="009D1893">
              <w:rPr>
                <w:rFonts w:ascii="Times New Roman" w:hAnsi="Times New Roman" w:cs="Times New Roman"/>
                <w:color w:val="000000" w:themeColor="text1"/>
                <w:sz w:val="27"/>
                <w:szCs w:val="27"/>
                <w:lang w:val="vi-VN"/>
              </w:rPr>
              <w:t>An overview of crimes that violate economic management order</w:t>
            </w:r>
            <w:r w:rsidRPr="009D1893">
              <w:rPr>
                <w:rFonts w:ascii="Times New Roman" w:hAnsi="Times New Roman" w:cs="Times New Roman"/>
                <w:bCs/>
                <w:color w:val="000000" w:themeColor="text1"/>
                <w:sz w:val="27"/>
                <w:szCs w:val="27"/>
                <w:lang w:val="vi-VN"/>
              </w:rPr>
              <w:t xml:space="preserve"> </w:t>
            </w:r>
            <w:r w:rsidRPr="009D1893">
              <w:rPr>
                <w:rFonts w:ascii="Times New Roman" w:hAnsi="Times New Roman" w:cs="Times New Roman"/>
                <w:color w:val="000000" w:themeColor="text1"/>
                <w:sz w:val="27"/>
                <w:szCs w:val="27"/>
                <w:lang w:val="vi-VN"/>
              </w:rPr>
              <w:t>and the role of defense lawyers when participating in resolving these cases in Vietnam</w:t>
            </w:r>
            <w:r w:rsidRPr="009D1893">
              <w:rPr>
                <w:rFonts w:ascii="Times New Roman" w:hAnsi="Times New Roman" w:cs="Times New Roman"/>
                <w:color w:val="000000" w:themeColor="text1"/>
                <w:sz w:val="27"/>
                <w:szCs w:val="27"/>
                <w:lang w:val="en-US"/>
              </w:rPr>
              <w:t xml:space="preserve"> </w:t>
            </w:r>
          </w:p>
        </w:tc>
      </w:tr>
      <w:tr w:rsidR="005B6C99" w:rsidRPr="009D1893" w14:paraId="474CA026" w14:textId="77777777" w:rsidTr="00AC6AB6">
        <w:trPr>
          <w:trHeight w:val="840"/>
          <w:jc w:val="center"/>
        </w:trPr>
        <w:tc>
          <w:tcPr>
            <w:tcW w:w="988" w:type="dxa"/>
          </w:tcPr>
          <w:p w14:paraId="67D99121" w14:textId="77777777" w:rsidR="005B6C99" w:rsidRPr="009D1893" w:rsidRDefault="005B6C99" w:rsidP="00E225CC">
            <w:pPr>
              <w:pStyle w:val="ListParagraph"/>
              <w:numPr>
                <w:ilvl w:val="0"/>
                <w:numId w:val="11"/>
              </w:numPr>
              <w:rPr>
                <w:rFonts w:ascii="Times New Roman" w:hAnsi="Times New Roman" w:cs="Times New Roman"/>
                <w:sz w:val="27"/>
                <w:szCs w:val="27"/>
                <w:lang w:val="en-GB"/>
              </w:rPr>
            </w:pPr>
          </w:p>
        </w:tc>
        <w:tc>
          <w:tcPr>
            <w:tcW w:w="6945" w:type="dxa"/>
          </w:tcPr>
          <w:p w14:paraId="20A188B7" w14:textId="63D7D735" w:rsidR="005B6C99" w:rsidRPr="009D1893" w:rsidRDefault="005B6C99" w:rsidP="00414FD8">
            <w:pPr>
              <w:spacing w:line="288" w:lineRule="auto"/>
              <w:jc w:val="both"/>
              <w:rPr>
                <w:rFonts w:ascii="Times New Roman" w:hAnsi="Times New Roman" w:cs="Times New Roman"/>
                <w:color w:val="000000" w:themeColor="text1"/>
                <w:sz w:val="27"/>
                <w:szCs w:val="27"/>
                <w:lang w:val="en-US"/>
              </w:rPr>
            </w:pPr>
            <w:r w:rsidRPr="009D1893">
              <w:rPr>
                <w:rFonts w:ascii="Times New Roman" w:hAnsi="Times New Roman" w:cs="Times New Roman"/>
                <w:bCs/>
                <w:color w:val="000000" w:themeColor="text1"/>
                <w:kern w:val="36"/>
                <w:sz w:val="27"/>
                <w:szCs w:val="27"/>
              </w:rPr>
              <w:t xml:space="preserve">Characteristics of judicial psychology of suspects </w:t>
            </w:r>
            <w:r w:rsidRPr="009D1893">
              <w:rPr>
                <w:rFonts w:ascii="Times New Roman" w:hAnsi="Times New Roman" w:cs="Times New Roman"/>
                <w:bCs/>
                <w:color w:val="000000" w:themeColor="text1"/>
                <w:kern w:val="36"/>
                <w:sz w:val="27"/>
                <w:szCs w:val="27"/>
                <w:lang w:val="vi-VN"/>
              </w:rPr>
              <w:t xml:space="preserve">and defendants </w:t>
            </w:r>
            <w:r w:rsidRPr="009D1893">
              <w:rPr>
                <w:rFonts w:ascii="Times New Roman" w:hAnsi="Times New Roman" w:cs="Times New Roman"/>
                <w:color w:val="000000" w:themeColor="text1"/>
                <w:spacing w:val="-4"/>
                <w:sz w:val="27"/>
                <w:szCs w:val="27"/>
                <w:lang w:val="vi-VN"/>
              </w:rPr>
              <w:t>in criminal cases</w:t>
            </w:r>
            <w:r w:rsidRPr="009D1893">
              <w:rPr>
                <w:rFonts w:ascii="Times New Roman" w:hAnsi="Times New Roman" w:cs="Times New Roman"/>
                <w:bCs/>
                <w:color w:val="000000" w:themeColor="text1"/>
                <w:kern w:val="36"/>
                <w:sz w:val="27"/>
                <w:szCs w:val="27"/>
                <w:lang w:val="vi-VN"/>
              </w:rPr>
              <w:t xml:space="preserve"> </w:t>
            </w:r>
            <w:r w:rsidRPr="009D1893">
              <w:rPr>
                <w:rFonts w:ascii="Times New Roman" w:hAnsi="Times New Roman" w:cs="Times New Roman"/>
                <w:color w:val="000000" w:themeColor="text1"/>
                <w:sz w:val="27"/>
                <w:szCs w:val="27"/>
                <w:lang w:val="vi-VN"/>
              </w:rPr>
              <w:t>violate the economic management order</w:t>
            </w:r>
            <w:r w:rsidRPr="009D1893">
              <w:rPr>
                <w:rFonts w:ascii="Times New Roman" w:hAnsi="Times New Roman" w:cs="Times New Roman"/>
                <w:color w:val="000000" w:themeColor="text1"/>
                <w:sz w:val="27"/>
                <w:szCs w:val="27"/>
                <w:lang w:val="en-US"/>
              </w:rPr>
              <w:t xml:space="preserve"> </w:t>
            </w:r>
          </w:p>
        </w:tc>
      </w:tr>
      <w:tr w:rsidR="005B6C99" w:rsidRPr="009D1893" w14:paraId="660F7EC0" w14:textId="77777777" w:rsidTr="00AC6AB6">
        <w:trPr>
          <w:trHeight w:val="879"/>
          <w:jc w:val="center"/>
        </w:trPr>
        <w:tc>
          <w:tcPr>
            <w:tcW w:w="988" w:type="dxa"/>
          </w:tcPr>
          <w:p w14:paraId="28235B1F" w14:textId="77777777" w:rsidR="005B6C99" w:rsidRPr="009D1893" w:rsidRDefault="005B6C99" w:rsidP="00E225CC">
            <w:pPr>
              <w:pStyle w:val="ListParagraph"/>
              <w:numPr>
                <w:ilvl w:val="0"/>
                <w:numId w:val="11"/>
              </w:numPr>
              <w:rPr>
                <w:rFonts w:ascii="Times New Roman" w:hAnsi="Times New Roman" w:cs="Times New Roman"/>
                <w:sz w:val="27"/>
                <w:szCs w:val="27"/>
                <w:lang w:val="en-GB"/>
              </w:rPr>
            </w:pPr>
          </w:p>
        </w:tc>
        <w:tc>
          <w:tcPr>
            <w:tcW w:w="6945" w:type="dxa"/>
          </w:tcPr>
          <w:p w14:paraId="6F6B8BC7" w14:textId="0F92772B" w:rsidR="005B6C99" w:rsidRPr="009D1893" w:rsidRDefault="005B6C99" w:rsidP="004F6566">
            <w:pPr>
              <w:spacing w:line="288" w:lineRule="auto"/>
              <w:jc w:val="both"/>
              <w:rPr>
                <w:rFonts w:ascii="Times New Roman" w:hAnsi="Times New Roman" w:cs="Times New Roman"/>
                <w:i/>
                <w:color w:val="000000" w:themeColor="text1"/>
                <w:sz w:val="27"/>
                <w:szCs w:val="27"/>
                <w:lang w:val="en-US"/>
              </w:rPr>
            </w:pPr>
            <w:r w:rsidRPr="009D1893">
              <w:rPr>
                <w:rFonts w:ascii="Times New Roman" w:hAnsi="Times New Roman" w:cs="Times New Roman"/>
                <w:color w:val="000000" w:themeColor="text1"/>
                <w:sz w:val="27"/>
                <w:szCs w:val="27"/>
                <w:lang w:val="vi-VN"/>
              </w:rPr>
              <w:t>Experience of lawyers when participating in defense in criminal cases on crimes of violating economic management order</w:t>
            </w:r>
            <w:r w:rsidRPr="009D1893">
              <w:rPr>
                <w:rFonts w:ascii="Times New Roman" w:hAnsi="Times New Roman" w:cs="Times New Roman"/>
                <w:i/>
                <w:color w:val="000000" w:themeColor="text1"/>
                <w:sz w:val="27"/>
                <w:szCs w:val="27"/>
                <w:lang w:val="en-US"/>
              </w:rPr>
              <w:t xml:space="preserve"> </w:t>
            </w:r>
          </w:p>
        </w:tc>
      </w:tr>
      <w:tr w:rsidR="005B6C99" w:rsidRPr="009D1893" w14:paraId="169D186C" w14:textId="77777777" w:rsidTr="00376775">
        <w:trPr>
          <w:trHeight w:val="845"/>
          <w:jc w:val="center"/>
        </w:trPr>
        <w:tc>
          <w:tcPr>
            <w:tcW w:w="988" w:type="dxa"/>
          </w:tcPr>
          <w:p w14:paraId="69148E03" w14:textId="77777777" w:rsidR="005B6C99" w:rsidRPr="009D1893" w:rsidRDefault="005B6C99" w:rsidP="00E225CC">
            <w:pPr>
              <w:pStyle w:val="ListParagraph"/>
              <w:numPr>
                <w:ilvl w:val="0"/>
                <w:numId w:val="11"/>
              </w:numPr>
              <w:rPr>
                <w:rFonts w:ascii="Times New Roman" w:hAnsi="Times New Roman" w:cs="Times New Roman"/>
                <w:sz w:val="27"/>
                <w:szCs w:val="27"/>
                <w:lang w:val="en-GB"/>
              </w:rPr>
            </w:pPr>
          </w:p>
        </w:tc>
        <w:tc>
          <w:tcPr>
            <w:tcW w:w="6945" w:type="dxa"/>
          </w:tcPr>
          <w:p w14:paraId="5498F18A" w14:textId="7175205C" w:rsidR="005B6C99" w:rsidRPr="009D1893" w:rsidRDefault="002C3D2A" w:rsidP="00376775">
            <w:pPr>
              <w:jc w:val="both"/>
              <w:rPr>
                <w:rFonts w:ascii="Times New Roman" w:hAnsi="Times New Roman" w:cs="Times New Roman"/>
                <w:sz w:val="27"/>
                <w:szCs w:val="27"/>
                <w:lang w:val="en-GB"/>
              </w:rPr>
            </w:pPr>
            <w:r>
              <w:rPr>
                <w:rFonts w:ascii="Times New Roman" w:hAnsi="Times New Roman" w:cs="Times New Roman"/>
                <w:sz w:val="27"/>
                <w:szCs w:val="27"/>
                <w:lang w:val="en-GB"/>
              </w:rPr>
              <w:t>German Federal Bar Association; German criminal trial; Criminal proceedings; Seizure in criminal law</w:t>
            </w:r>
          </w:p>
        </w:tc>
      </w:tr>
      <w:tr w:rsidR="005B6C99" w:rsidRPr="009D1893" w14:paraId="7596EF9B" w14:textId="77777777" w:rsidTr="00376775">
        <w:trPr>
          <w:trHeight w:val="599"/>
          <w:jc w:val="center"/>
        </w:trPr>
        <w:tc>
          <w:tcPr>
            <w:tcW w:w="988" w:type="dxa"/>
          </w:tcPr>
          <w:p w14:paraId="23BEB1CA" w14:textId="77777777" w:rsidR="005B6C99" w:rsidRPr="009D1893" w:rsidRDefault="005B6C99" w:rsidP="00E225CC">
            <w:pPr>
              <w:pStyle w:val="ListParagraph"/>
              <w:numPr>
                <w:ilvl w:val="0"/>
                <w:numId w:val="11"/>
              </w:numPr>
              <w:rPr>
                <w:rFonts w:ascii="Times New Roman" w:hAnsi="Times New Roman" w:cs="Times New Roman"/>
                <w:sz w:val="27"/>
                <w:szCs w:val="27"/>
                <w:lang w:val="en-GB"/>
              </w:rPr>
            </w:pPr>
          </w:p>
        </w:tc>
        <w:tc>
          <w:tcPr>
            <w:tcW w:w="6945" w:type="dxa"/>
          </w:tcPr>
          <w:p w14:paraId="65B761F4" w14:textId="200A0380" w:rsidR="005B6C99" w:rsidRPr="009D1893" w:rsidRDefault="00623F0F" w:rsidP="00376775">
            <w:pPr>
              <w:jc w:val="both"/>
              <w:rPr>
                <w:rFonts w:ascii="Times New Roman" w:hAnsi="Times New Roman" w:cs="Times New Roman"/>
                <w:sz w:val="27"/>
                <w:szCs w:val="27"/>
                <w:lang w:val="en-GB"/>
              </w:rPr>
            </w:pPr>
            <w:r>
              <w:rPr>
                <w:rFonts w:ascii="Times New Roman" w:hAnsi="Times New Roman" w:cs="Times New Roman"/>
                <w:sz w:val="27"/>
                <w:szCs w:val="27"/>
                <w:lang w:val="en-GB"/>
              </w:rPr>
              <w:t>Self-management/Representation of Lawyers' interests; Analyze eyewitness testimony</w:t>
            </w:r>
          </w:p>
        </w:tc>
      </w:tr>
      <w:tr w:rsidR="005B6C99" w:rsidRPr="009D1893" w14:paraId="3FCC1A4A" w14:textId="77777777" w:rsidTr="00AC6AB6">
        <w:trPr>
          <w:jc w:val="center"/>
        </w:trPr>
        <w:tc>
          <w:tcPr>
            <w:tcW w:w="988" w:type="dxa"/>
          </w:tcPr>
          <w:p w14:paraId="5801A4A0" w14:textId="77777777" w:rsidR="005B6C99" w:rsidRPr="009D1893" w:rsidRDefault="005B6C99" w:rsidP="00E225CC">
            <w:pPr>
              <w:pStyle w:val="ListParagraph"/>
              <w:numPr>
                <w:ilvl w:val="0"/>
                <w:numId w:val="11"/>
              </w:numPr>
              <w:rPr>
                <w:rFonts w:ascii="Times New Roman" w:hAnsi="Times New Roman" w:cs="Times New Roman"/>
                <w:sz w:val="27"/>
                <w:szCs w:val="27"/>
                <w:lang w:val="en-GB"/>
              </w:rPr>
            </w:pPr>
          </w:p>
        </w:tc>
        <w:tc>
          <w:tcPr>
            <w:tcW w:w="6945" w:type="dxa"/>
          </w:tcPr>
          <w:p w14:paraId="52156019" w14:textId="4BF1DBE1" w:rsidR="005B6C99" w:rsidRPr="009D1893" w:rsidRDefault="005B6C99" w:rsidP="00376775">
            <w:pPr>
              <w:jc w:val="both"/>
              <w:rPr>
                <w:rFonts w:ascii="Times New Roman" w:hAnsi="Times New Roman" w:cs="Times New Roman"/>
                <w:sz w:val="27"/>
                <w:szCs w:val="27"/>
                <w:lang w:val="en-GB"/>
              </w:rPr>
            </w:pPr>
            <w:r>
              <w:rPr>
                <w:rFonts w:ascii="Times New Roman" w:hAnsi="Times New Roman" w:cs="Times New Roman"/>
                <w:sz w:val="27"/>
                <w:szCs w:val="27"/>
                <w:lang w:val="en-GB"/>
              </w:rPr>
              <w:t>Sample Summons; Defense and internal investigations; indictment; Negotiation in criminal proceedings</w:t>
            </w:r>
          </w:p>
        </w:tc>
      </w:tr>
    </w:tbl>
    <w:p w14:paraId="22B1DA53" w14:textId="1C116C55" w:rsidR="008C4406" w:rsidRPr="009D1893" w:rsidRDefault="008C4406" w:rsidP="00FA72FF">
      <w:pPr>
        <w:rPr>
          <w:rFonts w:ascii="Times New Roman" w:hAnsi="Times New Roman" w:cs="Times New Roman"/>
          <w:sz w:val="27"/>
          <w:szCs w:val="27"/>
          <w:lang w:val="en-GB"/>
        </w:rPr>
      </w:pPr>
    </w:p>
    <w:p w14:paraId="6375CBF9" w14:textId="51658444" w:rsidR="008C4406" w:rsidRDefault="008C4406" w:rsidP="00FA72FF">
      <w:pPr>
        <w:rPr>
          <w:rFonts w:ascii="Times New Roman" w:hAnsi="Times New Roman" w:cs="Times New Roman"/>
          <w:sz w:val="27"/>
          <w:szCs w:val="27"/>
          <w:lang w:val="en-GB"/>
        </w:rPr>
      </w:pPr>
    </w:p>
    <w:p w14:paraId="3E8FFDCB" w14:textId="35082D76" w:rsidR="00B56CA3" w:rsidRDefault="00B56CA3" w:rsidP="00FA72FF">
      <w:pPr>
        <w:rPr>
          <w:rFonts w:ascii="Times New Roman" w:hAnsi="Times New Roman" w:cs="Times New Roman"/>
          <w:sz w:val="27"/>
          <w:szCs w:val="27"/>
          <w:lang w:val="en-GB"/>
        </w:rPr>
      </w:pPr>
    </w:p>
    <w:p w14:paraId="15C4E41B" w14:textId="3D6FAA4A" w:rsidR="00B56CA3" w:rsidRDefault="00B56CA3" w:rsidP="00FA72FF">
      <w:pPr>
        <w:rPr>
          <w:rFonts w:ascii="Times New Roman" w:hAnsi="Times New Roman" w:cs="Times New Roman"/>
          <w:sz w:val="27"/>
          <w:szCs w:val="27"/>
          <w:lang w:val="en-GB"/>
        </w:rPr>
      </w:pPr>
    </w:p>
    <w:p w14:paraId="7FE4A17C" w14:textId="011412A1" w:rsidR="00B56CA3" w:rsidRDefault="00B56CA3" w:rsidP="00FA72FF">
      <w:pPr>
        <w:rPr>
          <w:rFonts w:ascii="Times New Roman" w:hAnsi="Times New Roman" w:cs="Times New Roman"/>
          <w:sz w:val="27"/>
          <w:szCs w:val="27"/>
          <w:lang w:val="en-GB"/>
        </w:rPr>
      </w:pPr>
    </w:p>
    <w:p w14:paraId="7A1B5246" w14:textId="05303295" w:rsidR="00B56CA3" w:rsidRDefault="00B56CA3" w:rsidP="00FA72FF">
      <w:pPr>
        <w:rPr>
          <w:rFonts w:ascii="Times New Roman" w:hAnsi="Times New Roman" w:cs="Times New Roman"/>
          <w:sz w:val="27"/>
          <w:szCs w:val="27"/>
          <w:lang w:val="en-GB"/>
        </w:rPr>
      </w:pPr>
    </w:p>
    <w:p w14:paraId="25113368" w14:textId="1FEDD5E1" w:rsidR="00B56CA3" w:rsidRDefault="00B56CA3" w:rsidP="00FA72FF">
      <w:pPr>
        <w:rPr>
          <w:rFonts w:ascii="Times New Roman" w:hAnsi="Times New Roman" w:cs="Times New Roman"/>
          <w:sz w:val="27"/>
          <w:szCs w:val="27"/>
          <w:lang w:val="en-GB"/>
        </w:rPr>
      </w:pPr>
    </w:p>
    <w:p w14:paraId="0232DBF4" w14:textId="742CD07E" w:rsidR="00B56CA3" w:rsidRDefault="00B56CA3" w:rsidP="00FA72FF">
      <w:pPr>
        <w:rPr>
          <w:rFonts w:ascii="Times New Roman" w:hAnsi="Times New Roman" w:cs="Times New Roman"/>
          <w:sz w:val="27"/>
          <w:szCs w:val="27"/>
          <w:lang w:val="en-GB"/>
        </w:rPr>
      </w:pPr>
    </w:p>
    <w:p w14:paraId="76475C19" w14:textId="2AA51243" w:rsidR="00B56CA3" w:rsidRDefault="00B56CA3" w:rsidP="00FA72FF">
      <w:pPr>
        <w:rPr>
          <w:rFonts w:ascii="Times New Roman" w:hAnsi="Times New Roman" w:cs="Times New Roman"/>
          <w:sz w:val="27"/>
          <w:szCs w:val="27"/>
          <w:lang w:val="en-GB"/>
        </w:rPr>
      </w:pPr>
    </w:p>
    <w:p w14:paraId="19BA4C77" w14:textId="7A639540" w:rsidR="00B56CA3" w:rsidRDefault="00B56CA3" w:rsidP="00FA72FF">
      <w:pPr>
        <w:rPr>
          <w:rFonts w:ascii="Times New Roman" w:hAnsi="Times New Roman" w:cs="Times New Roman"/>
          <w:sz w:val="27"/>
          <w:szCs w:val="27"/>
          <w:lang w:val="en-GB"/>
        </w:rPr>
      </w:pPr>
    </w:p>
    <w:p w14:paraId="5961A3C5" w14:textId="77777777" w:rsidR="001F4399" w:rsidRDefault="001F4399" w:rsidP="00FA72FF">
      <w:pPr>
        <w:rPr>
          <w:rFonts w:ascii="Times New Roman" w:hAnsi="Times New Roman" w:cs="Times New Roman"/>
          <w:sz w:val="27"/>
          <w:szCs w:val="27"/>
          <w:lang w:val="en-GB"/>
        </w:rPr>
      </w:pPr>
    </w:p>
    <w:p w14:paraId="6F18E231" w14:textId="28AA5741" w:rsidR="00B56CA3" w:rsidRDefault="00B56CA3" w:rsidP="00FA72FF">
      <w:pPr>
        <w:rPr>
          <w:rFonts w:ascii="Times New Roman" w:hAnsi="Times New Roman" w:cs="Times New Roman"/>
          <w:sz w:val="27"/>
          <w:szCs w:val="27"/>
          <w:lang w:val="en-GB"/>
        </w:rPr>
      </w:pPr>
    </w:p>
    <w:p w14:paraId="29E2305B" w14:textId="77777777" w:rsidR="00B56CA3" w:rsidRPr="009D1893" w:rsidRDefault="00B56CA3" w:rsidP="00FA72FF">
      <w:pPr>
        <w:rPr>
          <w:rFonts w:ascii="Times New Roman" w:hAnsi="Times New Roman" w:cs="Times New Roman"/>
          <w:sz w:val="27"/>
          <w:szCs w:val="27"/>
          <w:lang w:val="en-GB"/>
        </w:rPr>
      </w:pPr>
    </w:p>
    <w:p w14:paraId="60F07BCC" w14:textId="04CA37E0" w:rsidR="008C4406" w:rsidRPr="009D1893" w:rsidRDefault="008C4406" w:rsidP="00FA72FF">
      <w:pPr>
        <w:rPr>
          <w:rFonts w:ascii="Times New Roman" w:hAnsi="Times New Roman" w:cs="Times New Roman"/>
          <w:sz w:val="27"/>
          <w:szCs w:val="27"/>
          <w:lang w:val="en-GB"/>
        </w:rPr>
      </w:pPr>
    </w:p>
    <w:p w14:paraId="5CCE3C07" w14:textId="6EE1C676" w:rsidR="008C4406" w:rsidRPr="009D1893" w:rsidRDefault="008C4406" w:rsidP="00FA72FF">
      <w:pPr>
        <w:rPr>
          <w:rFonts w:ascii="Times New Roman" w:hAnsi="Times New Roman" w:cs="Times New Roman"/>
          <w:sz w:val="27"/>
          <w:szCs w:val="27"/>
          <w:lang w:val="en-GB"/>
        </w:rPr>
      </w:pPr>
    </w:p>
    <w:p w14:paraId="59A36B55" w14:textId="40A86717" w:rsidR="00B56CA3" w:rsidRPr="005F0FA1" w:rsidRDefault="00B56CA3" w:rsidP="00B56CA3">
      <w:pPr>
        <w:jc w:val="center"/>
        <w:rPr>
          <w:rFonts w:ascii="Times New Roman" w:hAnsi="Times New Roman" w:cs="Times New Roman"/>
          <w:b/>
          <w:sz w:val="28"/>
          <w:szCs w:val="28"/>
          <w:lang w:val="en-GB"/>
        </w:rPr>
      </w:pPr>
      <w:r w:rsidRPr="005F0FA1">
        <w:rPr>
          <w:rFonts w:ascii="Times New Roman" w:hAnsi="Times New Roman" w:cs="Times New Roman"/>
          <w:b/>
          <w:sz w:val="28"/>
          <w:szCs w:val="28"/>
          <w:lang w:val="en-GB"/>
        </w:rPr>
        <w:t>GENERAL INFORMATION</w:t>
      </w:r>
    </w:p>
    <w:tbl>
      <w:tblPr>
        <w:tblStyle w:val="TableGrid"/>
        <w:tblW w:w="9209" w:type="dxa"/>
        <w:tblLook w:val="04A0" w:firstRow="1" w:lastRow="0" w:firstColumn="1" w:lastColumn="0" w:noHBand="0" w:noVBand="1"/>
      </w:tblPr>
      <w:tblGrid>
        <w:gridCol w:w="3539"/>
        <w:gridCol w:w="5670"/>
      </w:tblGrid>
      <w:tr w:rsidR="00E27CD3" w14:paraId="2DD73B3A" w14:textId="77777777" w:rsidTr="00964EDE">
        <w:tc>
          <w:tcPr>
            <w:tcW w:w="3539" w:type="dxa"/>
            <w:vAlign w:val="center"/>
          </w:tcPr>
          <w:p w14:paraId="28296C0A" w14:textId="77777777" w:rsidR="00D61F88" w:rsidRPr="000C2A41" w:rsidRDefault="00D61F88" w:rsidP="00D61F88">
            <w:pPr>
              <w:rPr>
                <w:rFonts w:ascii="Times New Roman" w:hAnsi="Times New Roman" w:cs="Times New Roman"/>
                <w:sz w:val="11"/>
                <w:szCs w:val="27"/>
                <w:lang w:val="en-GB"/>
              </w:rPr>
            </w:pPr>
          </w:p>
          <w:p w14:paraId="40462638" w14:textId="77777777" w:rsidR="00D61F88" w:rsidRPr="00D61F88" w:rsidRDefault="00D61F88" w:rsidP="00D61F88">
            <w:pPr>
              <w:rPr>
                <w:rFonts w:ascii="Times New Roman" w:hAnsi="Times New Roman" w:cs="Times New Roman"/>
                <w:sz w:val="11"/>
                <w:szCs w:val="27"/>
                <w:lang w:val="en-GB"/>
              </w:rPr>
            </w:pPr>
          </w:p>
          <w:p w14:paraId="767A4945" w14:textId="58228B48" w:rsidR="00E27CD3" w:rsidRPr="002F1025" w:rsidRDefault="00B04C14" w:rsidP="00D61F88">
            <w:pPr>
              <w:rPr>
                <w:rFonts w:ascii="Times New Roman" w:hAnsi="Times New Roman" w:cs="Times New Roman"/>
                <w:b/>
                <w:sz w:val="27"/>
                <w:szCs w:val="27"/>
                <w:lang w:val="en-GB"/>
              </w:rPr>
            </w:pPr>
            <w:r w:rsidRPr="002F1025">
              <w:rPr>
                <w:rFonts w:ascii="Times New Roman" w:hAnsi="Times New Roman" w:cs="Times New Roman"/>
                <w:b/>
                <w:sz w:val="27"/>
                <w:szCs w:val="27"/>
                <w:lang w:val="en-GB"/>
              </w:rPr>
              <w:t>German Institute for International Cooperation in Law</w:t>
            </w:r>
          </w:p>
        </w:tc>
        <w:tc>
          <w:tcPr>
            <w:tcW w:w="5670" w:type="dxa"/>
          </w:tcPr>
          <w:p w14:paraId="41366BE2" w14:textId="77777777" w:rsidR="00E27CD3" w:rsidRPr="00D61F88" w:rsidRDefault="00960A29" w:rsidP="00D61F88">
            <w:pPr>
              <w:pStyle w:val="ListParagraph"/>
              <w:numPr>
                <w:ilvl w:val="0"/>
                <w:numId w:val="14"/>
              </w:numPr>
              <w:tabs>
                <w:tab w:val="left" w:pos="170"/>
              </w:tabs>
              <w:spacing w:before="120" w:after="120"/>
              <w:ind w:left="0" w:firstLine="29"/>
              <w:jc w:val="both"/>
              <w:rPr>
                <w:rFonts w:ascii="Times New Roman" w:hAnsi="Times New Roman" w:cs="Times New Roman"/>
                <w:bCs/>
                <w:sz w:val="27"/>
                <w:szCs w:val="27"/>
                <w:lang w:val="en-GB"/>
              </w:rPr>
            </w:pPr>
            <w:r w:rsidRPr="00D61F88">
              <w:rPr>
                <w:rFonts w:ascii="Times New Roman" w:hAnsi="Times New Roman" w:cs="Times New Roman"/>
                <w:bCs/>
                <w:sz w:val="27"/>
                <w:szCs w:val="27"/>
                <w:lang w:val="en-GB"/>
              </w:rPr>
              <w:t>Ms. Angela Schmeink, Head of Asia Regional Office</w:t>
            </w:r>
          </w:p>
          <w:p w14:paraId="4C59D899" w14:textId="4714146F" w:rsidR="00960A29" w:rsidRPr="00D61F88" w:rsidRDefault="005713FD" w:rsidP="00D61F88">
            <w:pPr>
              <w:pStyle w:val="ListParagraph"/>
              <w:numPr>
                <w:ilvl w:val="0"/>
                <w:numId w:val="14"/>
              </w:numPr>
              <w:tabs>
                <w:tab w:val="left" w:pos="170"/>
              </w:tabs>
              <w:spacing w:before="120" w:after="120"/>
              <w:ind w:left="0" w:firstLine="29"/>
              <w:jc w:val="both"/>
              <w:rPr>
                <w:rFonts w:ascii="Times New Roman" w:hAnsi="Times New Roman" w:cs="Times New Roman"/>
                <w:sz w:val="27"/>
                <w:szCs w:val="27"/>
                <w:lang w:val="en-GB"/>
              </w:rPr>
            </w:pPr>
            <w:r>
              <w:rPr>
                <w:rFonts w:ascii="Times New Roman" w:hAnsi="Times New Roman" w:cs="Times New Roman"/>
                <w:sz w:val="27"/>
                <w:szCs w:val="27"/>
                <w:lang w:val="en-GB"/>
              </w:rPr>
              <w:t>Ms. Nguyen Quynh Hoa, Manager in Hanoi</w:t>
            </w:r>
          </w:p>
        </w:tc>
      </w:tr>
      <w:tr w:rsidR="00E27CD3" w14:paraId="02404D5C" w14:textId="77777777" w:rsidTr="00964EDE">
        <w:tc>
          <w:tcPr>
            <w:tcW w:w="3539" w:type="dxa"/>
            <w:vAlign w:val="center"/>
          </w:tcPr>
          <w:p w14:paraId="5D215262" w14:textId="77777777" w:rsidR="002F1025" w:rsidRDefault="00960A29" w:rsidP="00C82E02">
            <w:pPr>
              <w:jc w:val="both"/>
              <w:rPr>
                <w:rFonts w:ascii="Times New Roman" w:hAnsi="Times New Roman" w:cs="Times New Roman"/>
                <w:b/>
                <w:sz w:val="27"/>
                <w:szCs w:val="27"/>
                <w:lang w:val="en-GB"/>
              </w:rPr>
            </w:pPr>
            <w:r w:rsidRPr="002F1025">
              <w:rPr>
                <w:rFonts w:ascii="Times New Roman" w:hAnsi="Times New Roman" w:cs="Times New Roman"/>
                <w:b/>
                <w:sz w:val="27"/>
                <w:szCs w:val="27"/>
                <w:lang w:val="en-GB"/>
              </w:rPr>
              <w:t>Federal Bar Association</w:t>
            </w:r>
          </w:p>
          <w:p w14:paraId="3507EB26" w14:textId="159FA23F" w:rsidR="00E27CD3" w:rsidRPr="002F1025" w:rsidRDefault="00960A29" w:rsidP="00C82E02">
            <w:pPr>
              <w:jc w:val="both"/>
              <w:rPr>
                <w:rFonts w:ascii="Times New Roman" w:hAnsi="Times New Roman" w:cs="Times New Roman"/>
                <w:b/>
                <w:sz w:val="27"/>
                <w:szCs w:val="27"/>
                <w:lang w:val="en-GB"/>
              </w:rPr>
            </w:pPr>
            <w:r w:rsidRPr="002F1025">
              <w:rPr>
                <w:rFonts w:ascii="Times New Roman" w:hAnsi="Times New Roman" w:cs="Times New Roman"/>
                <w:b/>
                <w:sz w:val="27"/>
                <w:szCs w:val="27"/>
                <w:lang w:val="en-GB"/>
              </w:rPr>
              <w:t>Germany</w:t>
            </w:r>
          </w:p>
        </w:tc>
        <w:tc>
          <w:tcPr>
            <w:tcW w:w="5670" w:type="dxa"/>
          </w:tcPr>
          <w:p w14:paraId="0BD4EACC" w14:textId="1DCD4C1B" w:rsidR="00E27CD3" w:rsidRPr="00034183" w:rsidRDefault="00A7380C" w:rsidP="00A7380C">
            <w:pPr>
              <w:rPr>
                <w:rFonts w:ascii="Times New Roman" w:hAnsi="Times New Roman" w:cs="Times New Roman"/>
                <w:sz w:val="27"/>
                <w:szCs w:val="27"/>
                <w:lang w:val="en-GB"/>
              </w:rPr>
            </w:pPr>
            <w:r w:rsidRPr="00034183">
              <w:rPr>
                <w:rFonts w:ascii="Times New Roman" w:hAnsi="Times New Roman" w:cs="Times New Roman"/>
                <w:sz w:val="27"/>
                <w:szCs w:val="27"/>
                <w:lang w:val="en-GB"/>
              </w:rPr>
              <w:t>Ms. Swetlana Schaworonkowa, Senior Consulting Lawyer</w:t>
            </w:r>
          </w:p>
        </w:tc>
      </w:tr>
      <w:tr w:rsidR="00E27CD3" w14:paraId="1FF20839" w14:textId="77777777" w:rsidTr="00964EDE">
        <w:tc>
          <w:tcPr>
            <w:tcW w:w="3539" w:type="dxa"/>
            <w:vAlign w:val="center"/>
          </w:tcPr>
          <w:p w14:paraId="77E46D34" w14:textId="65C5D08C" w:rsidR="00E27CD3" w:rsidRPr="00DF358F" w:rsidRDefault="00DF358F" w:rsidP="00DF358F">
            <w:pPr>
              <w:rPr>
                <w:rFonts w:ascii="Times New Roman" w:hAnsi="Times New Roman" w:cs="Times New Roman"/>
                <w:b/>
                <w:sz w:val="27"/>
                <w:szCs w:val="27"/>
                <w:lang w:val="en-GB"/>
              </w:rPr>
            </w:pPr>
            <w:r w:rsidRPr="00DF358F">
              <w:rPr>
                <w:rFonts w:ascii="Times New Roman" w:hAnsi="Times New Roman" w:cs="Times New Roman"/>
                <w:b/>
                <w:sz w:val="27"/>
                <w:szCs w:val="27"/>
              </w:rPr>
              <w:t>Implementing agencies</w:t>
            </w:r>
          </w:p>
        </w:tc>
        <w:tc>
          <w:tcPr>
            <w:tcW w:w="5670" w:type="dxa"/>
          </w:tcPr>
          <w:p w14:paraId="113E593C" w14:textId="7D6ADF0F" w:rsidR="00E27CD3" w:rsidRPr="00DF358F" w:rsidRDefault="00DF358F" w:rsidP="00DF358F">
            <w:pPr>
              <w:rPr>
                <w:rFonts w:ascii="Times New Roman" w:hAnsi="Times New Roman" w:cs="Times New Roman"/>
                <w:sz w:val="27"/>
                <w:szCs w:val="27"/>
                <w:lang w:val="en-GB"/>
              </w:rPr>
            </w:pPr>
            <w:r w:rsidRPr="00DF358F">
              <w:rPr>
                <w:rFonts w:ascii="Times New Roman" w:hAnsi="Times New Roman" w:cs="Times New Roman"/>
                <w:sz w:val="27"/>
                <w:szCs w:val="27"/>
                <w:lang w:val="en-GB"/>
              </w:rPr>
              <w:t>Judicial Academy</w:t>
            </w:r>
          </w:p>
        </w:tc>
      </w:tr>
      <w:tr w:rsidR="00E27CD3" w14:paraId="5440303D" w14:textId="77777777" w:rsidTr="00964EDE">
        <w:tc>
          <w:tcPr>
            <w:tcW w:w="3539" w:type="dxa"/>
            <w:vAlign w:val="center"/>
          </w:tcPr>
          <w:p w14:paraId="233239BE" w14:textId="6DD78D70" w:rsidR="00E27CD3" w:rsidRDefault="001C16A9" w:rsidP="001C16A9">
            <w:pPr>
              <w:rPr>
                <w:rFonts w:ascii="Times New Roman" w:hAnsi="Times New Roman" w:cs="Times New Roman"/>
                <w:b/>
                <w:sz w:val="27"/>
                <w:szCs w:val="27"/>
                <w:lang w:val="en-GB"/>
              </w:rPr>
            </w:pPr>
            <w:r>
              <w:rPr>
                <w:rFonts w:ascii="Times New Roman" w:hAnsi="Times New Roman" w:cs="Times New Roman"/>
                <w:b/>
                <w:sz w:val="27"/>
                <w:szCs w:val="27"/>
                <w:lang w:val="en-GB"/>
              </w:rPr>
              <w:t>Translation language</w:t>
            </w:r>
          </w:p>
        </w:tc>
        <w:tc>
          <w:tcPr>
            <w:tcW w:w="5670" w:type="dxa"/>
          </w:tcPr>
          <w:p w14:paraId="58DDE8FE" w14:textId="62378C3B" w:rsidR="00E27CD3" w:rsidRPr="001C16A9" w:rsidRDefault="001C16A9" w:rsidP="001C16A9">
            <w:pPr>
              <w:rPr>
                <w:rFonts w:ascii="Times New Roman" w:hAnsi="Times New Roman" w:cs="Times New Roman"/>
                <w:sz w:val="27"/>
                <w:szCs w:val="27"/>
                <w:lang w:val="en-GB"/>
              </w:rPr>
            </w:pPr>
            <w:r w:rsidRPr="001C16A9">
              <w:rPr>
                <w:rFonts w:ascii="Times New Roman" w:hAnsi="Times New Roman" w:cs="Times New Roman"/>
                <w:sz w:val="27"/>
                <w:szCs w:val="27"/>
                <w:lang w:val="en-GB"/>
              </w:rPr>
              <w:t>Vietnamese German translation</w:t>
            </w:r>
          </w:p>
        </w:tc>
      </w:tr>
      <w:tr w:rsidR="00E27CD3" w14:paraId="7A080918" w14:textId="77777777" w:rsidTr="00964EDE">
        <w:tc>
          <w:tcPr>
            <w:tcW w:w="3539" w:type="dxa"/>
            <w:vAlign w:val="center"/>
          </w:tcPr>
          <w:p w14:paraId="3D877771" w14:textId="7B4C7EA2" w:rsidR="00E27CD3" w:rsidRDefault="00A24F8B" w:rsidP="007D6830">
            <w:pPr>
              <w:rPr>
                <w:rFonts w:ascii="Times New Roman" w:hAnsi="Times New Roman" w:cs="Times New Roman"/>
                <w:b/>
                <w:sz w:val="27"/>
                <w:szCs w:val="27"/>
                <w:lang w:val="en-GB"/>
              </w:rPr>
            </w:pPr>
            <w:r>
              <w:rPr>
                <w:rFonts w:ascii="Times New Roman" w:hAnsi="Times New Roman" w:cs="Times New Roman"/>
                <w:b/>
                <w:sz w:val="27"/>
                <w:szCs w:val="27"/>
                <w:lang w:val="en-GB"/>
              </w:rPr>
              <w:t>Translate:</w:t>
            </w:r>
          </w:p>
        </w:tc>
        <w:tc>
          <w:tcPr>
            <w:tcW w:w="5670" w:type="dxa"/>
          </w:tcPr>
          <w:p w14:paraId="10FDF761" w14:textId="18311253" w:rsidR="00E27CD3" w:rsidRPr="007D6830" w:rsidRDefault="00A24F8B" w:rsidP="00A24F8B">
            <w:pPr>
              <w:rPr>
                <w:rFonts w:ascii="Times New Roman" w:hAnsi="Times New Roman" w:cs="Times New Roman"/>
                <w:sz w:val="27"/>
                <w:szCs w:val="27"/>
                <w:lang w:val="en-GB"/>
              </w:rPr>
            </w:pPr>
            <w:r w:rsidRPr="007D6830">
              <w:rPr>
                <w:rFonts w:ascii="Times New Roman" w:hAnsi="Times New Roman" w:cs="Times New Roman"/>
                <w:bCs/>
                <w:sz w:val="27"/>
                <w:szCs w:val="27"/>
                <w:lang w:val="en-US"/>
              </w:rPr>
              <w:t>Le Quang and Dang Hoang Linh</w:t>
            </w:r>
          </w:p>
        </w:tc>
      </w:tr>
      <w:tr w:rsidR="00E27CD3" w14:paraId="2EDF78F5" w14:textId="77777777" w:rsidTr="00964EDE">
        <w:tc>
          <w:tcPr>
            <w:tcW w:w="3539" w:type="dxa"/>
            <w:vAlign w:val="center"/>
          </w:tcPr>
          <w:p w14:paraId="2151DB27" w14:textId="73C57FA8" w:rsidR="00E27CD3" w:rsidRDefault="00A5010B" w:rsidP="007837C0">
            <w:pPr>
              <w:rPr>
                <w:rFonts w:ascii="Times New Roman" w:hAnsi="Times New Roman" w:cs="Times New Roman"/>
                <w:b/>
                <w:sz w:val="27"/>
                <w:szCs w:val="27"/>
                <w:lang w:val="en-GB"/>
              </w:rPr>
            </w:pPr>
            <w:r>
              <w:rPr>
                <w:rFonts w:ascii="Times New Roman" w:hAnsi="Times New Roman" w:cs="Times New Roman"/>
                <w:b/>
                <w:sz w:val="27"/>
                <w:szCs w:val="27"/>
                <w:lang w:val="en-GB"/>
              </w:rPr>
              <w:t>German expert</w:t>
            </w:r>
          </w:p>
        </w:tc>
        <w:tc>
          <w:tcPr>
            <w:tcW w:w="5670" w:type="dxa"/>
          </w:tcPr>
          <w:p w14:paraId="228B19CE" w14:textId="1349AC6D" w:rsidR="002B668E" w:rsidRPr="009D1893" w:rsidRDefault="002B668E" w:rsidP="002B668E">
            <w:pPr>
              <w:spacing w:before="120" w:after="120"/>
              <w:jc w:val="both"/>
              <w:rPr>
                <w:rFonts w:ascii="Times New Roman" w:hAnsi="Times New Roman" w:cs="Times New Roman"/>
                <w:bCs/>
                <w:sz w:val="27"/>
                <w:szCs w:val="27"/>
                <w:lang w:val="en-US"/>
              </w:rPr>
            </w:pPr>
            <w:r w:rsidRPr="009D1893">
              <w:rPr>
                <w:rFonts w:ascii="Times New Roman" w:hAnsi="Times New Roman" w:cs="Times New Roman"/>
                <w:b/>
                <w:bCs/>
                <w:sz w:val="27"/>
                <w:szCs w:val="27"/>
                <w:lang w:val="en-US"/>
              </w:rPr>
              <w:t xml:space="preserve">Lawyer Ursus Koerner von Gustorf </w:t>
            </w:r>
            <w:r w:rsidRPr="009D1893">
              <w:rPr>
                <w:rFonts w:ascii="Times New Roman" w:hAnsi="Times New Roman" w:cs="Times New Roman"/>
                <w:bCs/>
                <w:sz w:val="27"/>
                <w:szCs w:val="27"/>
                <w:lang w:val="en-US"/>
              </w:rPr>
              <w:t>, Criminal Lawyer, Koerner von Gustorf Law Firm, Berlin, Germany</w:t>
            </w:r>
          </w:p>
          <w:p w14:paraId="4D69B9F8" w14:textId="7FA39A5C" w:rsidR="002B668E" w:rsidRPr="009D1893" w:rsidRDefault="002B668E" w:rsidP="002B668E">
            <w:pPr>
              <w:spacing w:before="120" w:after="120"/>
              <w:jc w:val="both"/>
              <w:rPr>
                <w:rFonts w:ascii="Times New Roman" w:hAnsi="Times New Roman" w:cs="Times New Roman"/>
                <w:bCs/>
                <w:sz w:val="27"/>
                <w:szCs w:val="27"/>
                <w:lang w:val="en-US"/>
              </w:rPr>
            </w:pPr>
            <w:r w:rsidRPr="009D1893">
              <w:rPr>
                <w:rFonts w:ascii="Times New Roman" w:hAnsi="Times New Roman" w:cs="Times New Roman"/>
                <w:b/>
                <w:bCs/>
                <w:sz w:val="27"/>
                <w:szCs w:val="27"/>
                <w:lang w:val="en-US"/>
              </w:rPr>
              <w:t xml:space="preserve">Lawyer Nikolai Venn, </w:t>
            </w:r>
            <w:r w:rsidRPr="009D1893">
              <w:rPr>
                <w:rFonts w:ascii="Times New Roman" w:hAnsi="Times New Roman" w:cs="Times New Roman"/>
                <w:bCs/>
                <w:sz w:val="27"/>
                <w:szCs w:val="27"/>
                <w:lang w:val="en-US"/>
              </w:rPr>
              <w:t>Criminal Lawyer, Freyschmidt Law Firm, Berlin, Germany</w:t>
            </w:r>
          </w:p>
          <w:p w14:paraId="5C511D57" w14:textId="07694771" w:rsidR="00E27CD3" w:rsidRPr="002B668E" w:rsidRDefault="002B668E" w:rsidP="002B668E">
            <w:pPr>
              <w:spacing w:before="120" w:after="120"/>
              <w:jc w:val="both"/>
              <w:rPr>
                <w:rFonts w:ascii="Times New Roman" w:hAnsi="Times New Roman" w:cs="Times New Roman"/>
                <w:bCs/>
                <w:sz w:val="27"/>
                <w:szCs w:val="27"/>
              </w:rPr>
            </w:pPr>
            <w:r w:rsidRPr="009D1893">
              <w:rPr>
                <w:rFonts w:ascii="Times New Roman" w:hAnsi="Times New Roman" w:cs="Times New Roman"/>
                <w:b/>
                <w:bCs/>
                <w:sz w:val="27"/>
                <w:szCs w:val="27"/>
              </w:rPr>
              <w:t xml:space="preserve">Attorney Chad Heimrich, </w:t>
            </w:r>
            <w:r w:rsidRPr="009D1893">
              <w:rPr>
                <w:rFonts w:ascii="Times New Roman" w:hAnsi="Times New Roman" w:cs="Times New Roman"/>
                <w:bCs/>
                <w:sz w:val="27"/>
                <w:szCs w:val="27"/>
              </w:rPr>
              <w:t>law firm Knauer Partnerschaft von Rechtsanwälten mbB, Frankfurt/Main, Germany</w:t>
            </w:r>
          </w:p>
        </w:tc>
      </w:tr>
      <w:tr w:rsidR="00E27CD3" w14:paraId="2E01BBB1" w14:textId="77777777" w:rsidTr="00964EDE">
        <w:tc>
          <w:tcPr>
            <w:tcW w:w="3539" w:type="dxa"/>
            <w:vAlign w:val="center"/>
          </w:tcPr>
          <w:p w14:paraId="4E302D7D" w14:textId="696B4D78" w:rsidR="00E27CD3" w:rsidRDefault="00CF145C" w:rsidP="009C135A">
            <w:pPr>
              <w:rPr>
                <w:rFonts w:ascii="Times New Roman" w:hAnsi="Times New Roman" w:cs="Times New Roman"/>
                <w:b/>
                <w:sz w:val="27"/>
                <w:szCs w:val="27"/>
                <w:lang w:val="en-GB"/>
              </w:rPr>
            </w:pPr>
            <w:r>
              <w:rPr>
                <w:rFonts w:ascii="Times New Roman" w:hAnsi="Times New Roman" w:cs="Times New Roman"/>
                <w:b/>
                <w:sz w:val="27"/>
                <w:szCs w:val="27"/>
                <w:lang w:val="en-GB"/>
              </w:rPr>
              <w:t>Vietnamese expert</w:t>
            </w:r>
          </w:p>
        </w:tc>
        <w:tc>
          <w:tcPr>
            <w:tcW w:w="5670" w:type="dxa"/>
          </w:tcPr>
          <w:p w14:paraId="294DF020" w14:textId="3D7537E1" w:rsidR="00E27CD3" w:rsidRDefault="005B6329" w:rsidP="003D2D29">
            <w:pPr>
              <w:rPr>
                <w:rFonts w:ascii="Times New Roman" w:hAnsi="Times New Roman" w:cs="Times New Roman"/>
                <w:b/>
                <w:sz w:val="27"/>
                <w:szCs w:val="27"/>
                <w:lang w:val="en-GB"/>
              </w:rPr>
            </w:pPr>
            <w:r w:rsidRPr="009D1893">
              <w:rPr>
                <w:rFonts w:ascii="Times New Roman" w:hAnsi="Times New Roman" w:cs="Times New Roman"/>
                <w:sz w:val="27"/>
                <w:szCs w:val="27"/>
                <w:lang w:val="en-GB"/>
              </w:rPr>
              <w:t>Ms. Ngo Thi Ngoc Van, Deputy Head of the Faculty of General Training for Judges, Prosecutors, Lawyers, HVTP; Ms. Le Thi Thuy Nga, Head of the Faculty of General Training for Judges, Prosecutors, Lawyers, HVTP; Mr. Chu Manh Cuong, Head of Danh Chinh Law Office.</w:t>
            </w:r>
          </w:p>
        </w:tc>
      </w:tr>
    </w:tbl>
    <w:p w14:paraId="48005FBC" w14:textId="77777777" w:rsidR="00B56CA3" w:rsidRPr="009D1893" w:rsidRDefault="00B56CA3" w:rsidP="00B56CA3">
      <w:pPr>
        <w:rPr>
          <w:rFonts w:ascii="Times New Roman" w:hAnsi="Times New Roman" w:cs="Times New Roman"/>
          <w:sz w:val="27"/>
          <w:szCs w:val="27"/>
          <w:lang w:val="en-GB"/>
        </w:rPr>
      </w:pPr>
    </w:p>
    <w:tbl>
      <w:tblPr>
        <w:tblStyle w:val="TableGrid"/>
        <w:tblW w:w="93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1"/>
      </w:tblGrid>
      <w:tr w:rsidR="00292920" w:rsidRPr="009D1893" w14:paraId="46B0BB33" w14:textId="77777777" w:rsidTr="00FE0ECE">
        <w:tc>
          <w:tcPr>
            <w:tcW w:w="9311" w:type="dxa"/>
          </w:tcPr>
          <w:p w14:paraId="425F560C" w14:textId="77777777" w:rsidR="00292920" w:rsidRPr="00004E41" w:rsidRDefault="00292920" w:rsidP="00974938">
            <w:pPr>
              <w:spacing w:before="120" w:after="120" w:line="276" w:lineRule="auto"/>
              <w:jc w:val="both"/>
              <w:rPr>
                <w:rFonts w:ascii="Times New Roman" w:hAnsi="Times New Roman" w:cs="Times New Roman"/>
                <w:sz w:val="2"/>
                <w:szCs w:val="27"/>
                <w:u w:val="single"/>
                <w:lang w:val="en-GB"/>
              </w:rPr>
            </w:pPr>
          </w:p>
          <w:p w14:paraId="5E74ECE3" w14:textId="77777777" w:rsidR="00292920" w:rsidRPr="009D1893" w:rsidRDefault="00292920" w:rsidP="00974938">
            <w:pPr>
              <w:spacing w:before="120" w:after="120" w:line="276" w:lineRule="auto"/>
              <w:jc w:val="both"/>
              <w:rPr>
                <w:rFonts w:ascii="Times New Roman" w:hAnsi="Times New Roman" w:cs="Times New Roman"/>
                <w:sz w:val="27"/>
                <w:szCs w:val="27"/>
                <w:lang w:val="en-GB"/>
              </w:rPr>
            </w:pPr>
            <w:r w:rsidRPr="009D1893">
              <w:rPr>
                <w:rFonts w:ascii="Times New Roman" w:hAnsi="Times New Roman" w:cs="Times New Roman"/>
                <w:sz w:val="27"/>
                <w:szCs w:val="27"/>
                <w:u w:val="single"/>
                <w:lang w:val="en-GB"/>
              </w:rPr>
              <w:t xml:space="preserve">Note: </w:t>
            </w:r>
            <w:r w:rsidRPr="009D1893">
              <w:rPr>
                <w:rFonts w:ascii="Times New Roman" w:hAnsi="Times New Roman" w:cs="Times New Roman"/>
                <w:sz w:val="27"/>
                <w:szCs w:val="27"/>
                <w:lang w:val="en-GB"/>
              </w:rPr>
              <w:t>During the organization of the workshop, IRZ Foundation will take photos and may record videos for propaganda purposes. In case you do not agree, please contact and discuss with IRZ Fund. In case of a face-to-face conference, you can find more information, images and videos at the IRZ Foundation information sheets located at the door of the conference room.</w:t>
            </w:r>
          </w:p>
        </w:tc>
      </w:tr>
      <w:tr w:rsidR="00292920" w:rsidRPr="009D1893" w14:paraId="795AE01D" w14:textId="77777777" w:rsidTr="00FE0ECE">
        <w:tc>
          <w:tcPr>
            <w:tcW w:w="9311" w:type="dxa"/>
          </w:tcPr>
          <w:p w14:paraId="050A5B3D" w14:textId="43B74FD6" w:rsidR="00292920" w:rsidRPr="009D1893" w:rsidRDefault="00292920" w:rsidP="00974938">
            <w:pPr>
              <w:spacing w:before="120" w:after="120" w:line="276" w:lineRule="auto"/>
              <w:jc w:val="both"/>
              <w:rPr>
                <w:rFonts w:ascii="Times New Roman" w:hAnsi="Times New Roman" w:cs="Times New Roman"/>
                <w:b/>
                <w:bCs/>
                <w:iCs/>
                <w:sz w:val="27"/>
                <w:szCs w:val="27"/>
                <w:u w:val="single"/>
                <w:lang w:val="en-GB"/>
              </w:rPr>
            </w:pPr>
            <w:r w:rsidRPr="009D1893">
              <w:rPr>
                <w:rFonts w:ascii="Times New Roman" w:hAnsi="Times New Roman" w:cs="Times New Roman"/>
                <w:sz w:val="27"/>
                <w:szCs w:val="27"/>
                <w:u w:val="single"/>
                <w:lang w:val="en-GB"/>
              </w:rPr>
              <w:t xml:space="preserve">Survey for delegates: </w:t>
            </w:r>
            <w:r w:rsidRPr="009D1893">
              <w:rPr>
                <w:rFonts w:ascii="Times New Roman" w:hAnsi="Times New Roman" w:cs="Times New Roman"/>
                <w:iCs/>
                <w:sz w:val="27"/>
                <w:szCs w:val="27"/>
                <w:lang w:val="en-GB"/>
              </w:rPr>
              <w:t xml:space="preserve">We would like to thank all delegates for filling out the short survey distributed at the end of the event to assess their level of satisfaction with </w:t>
            </w:r>
            <w:r w:rsidRPr="009D1893">
              <w:rPr>
                <w:rFonts w:ascii="Times New Roman" w:hAnsi="Times New Roman" w:cs="Times New Roman"/>
                <w:iCs/>
                <w:sz w:val="27"/>
                <w:szCs w:val="27"/>
                <w:lang w:val="en-GB"/>
              </w:rPr>
              <w:lastRenderedPageBreak/>
              <w:t>the organization. work. This is important to be able to grasp the opinions and assessments of the participants in order to evaluate the work results and create conditions to improve the quality of similar activities in the future to maximize Optimize serving the interests of other delegates.</w:t>
            </w:r>
          </w:p>
        </w:tc>
      </w:tr>
    </w:tbl>
    <w:p w14:paraId="6A7633BE" w14:textId="57CBB381" w:rsidR="00D37F6B" w:rsidRPr="009D1893" w:rsidRDefault="00D37F6B" w:rsidP="00D37F6B">
      <w:pPr>
        <w:rPr>
          <w:rFonts w:ascii="Times New Roman" w:hAnsi="Times New Roman" w:cs="Times New Roman"/>
          <w:sz w:val="27"/>
          <w:szCs w:val="27"/>
          <w:lang w:val="en-GB"/>
        </w:rPr>
      </w:pPr>
    </w:p>
    <w:tbl>
      <w:tblPr>
        <w:tblStyle w:val="TableGrid"/>
        <w:tblW w:w="10065" w:type="dxa"/>
        <w:jc w:val="center"/>
        <w:tblLook w:val="04A0" w:firstRow="1" w:lastRow="0" w:firstColumn="1" w:lastColumn="0" w:noHBand="0" w:noVBand="1"/>
      </w:tblPr>
      <w:tblGrid>
        <w:gridCol w:w="1838"/>
        <w:gridCol w:w="8227"/>
      </w:tblGrid>
      <w:tr w:rsidR="00D37F6B" w:rsidRPr="009D1893" w14:paraId="04055720" w14:textId="77777777" w:rsidTr="00974938">
        <w:trPr>
          <w:tblHeader/>
          <w:jc w:val="center"/>
        </w:trPr>
        <w:tc>
          <w:tcPr>
            <w:tcW w:w="10065" w:type="dxa"/>
            <w:gridSpan w:val="2"/>
            <w:shd w:val="clear" w:color="auto" w:fill="D9E2F3" w:themeFill="accent1" w:themeFillTint="33"/>
          </w:tcPr>
          <w:p w14:paraId="53ABE1E1" w14:textId="48B3C258" w:rsidR="00D37F6B" w:rsidRPr="009D1893" w:rsidRDefault="00D37F6B" w:rsidP="00974938">
            <w:pPr>
              <w:spacing w:line="288" w:lineRule="auto"/>
              <w:jc w:val="center"/>
              <w:rPr>
                <w:rFonts w:ascii="Times New Roman" w:hAnsi="Times New Roman" w:cs="Times New Roman"/>
                <w:b/>
                <w:color w:val="000000" w:themeColor="text1"/>
                <w:sz w:val="27"/>
                <w:szCs w:val="27"/>
              </w:rPr>
            </w:pPr>
            <w:r w:rsidRPr="009D1893">
              <w:rPr>
                <w:rFonts w:ascii="Times New Roman" w:hAnsi="Times New Roman" w:cs="Times New Roman"/>
                <w:b/>
                <w:color w:val="000000" w:themeColor="text1"/>
                <w:sz w:val="27"/>
                <w:szCs w:val="27"/>
              </w:rPr>
              <w:t>SEMINAR PROGRAM</w:t>
            </w:r>
          </w:p>
        </w:tc>
      </w:tr>
      <w:tr w:rsidR="00D37F6B" w:rsidRPr="009D1893" w14:paraId="08C9AA9E" w14:textId="77777777" w:rsidTr="00974938">
        <w:trPr>
          <w:tblHeader/>
          <w:jc w:val="center"/>
        </w:trPr>
        <w:tc>
          <w:tcPr>
            <w:tcW w:w="10065" w:type="dxa"/>
            <w:gridSpan w:val="2"/>
            <w:shd w:val="clear" w:color="auto" w:fill="D9E2F3" w:themeFill="accent1" w:themeFillTint="33"/>
          </w:tcPr>
          <w:p w14:paraId="5BEC06B1" w14:textId="77777777" w:rsidR="00D37F6B" w:rsidRPr="009D1893" w:rsidRDefault="00D37F6B" w:rsidP="00974938">
            <w:pPr>
              <w:spacing w:line="288" w:lineRule="auto"/>
              <w:rPr>
                <w:rFonts w:ascii="Times New Roman" w:hAnsi="Times New Roman" w:cs="Times New Roman"/>
                <w:b/>
                <w:color w:val="000000" w:themeColor="text1"/>
                <w:sz w:val="27"/>
                <w:szCs w:val="27"/>
              </w:rPr>
            </w:pPr>
            <w:r w:rsidRPr="009D1893">
              <w:rPr>
                <w:rFonts w:ascii="Times New Roman" w:hAnsi="Times New Roman" w:cs="Times New Roman"/>
                <w:b/>
                <w:color w:val="000000" w:themeColor="text1"/>
                <w:sz w:val="27"/>
                <w:szCs w:val="27"/>
              </w:rPr>
              <w:t>Monday, March 6, 2023 – Day 1</w:t>
            </w:r>
          </w:p>
        </w:tc>
      </w:tr>
      <w:tr w:rsidR="00D37F6B" w:rsidRPr="009D1893" w14:paraId="361C2F5B" w14:textId="77777777" w:rsidTr="007D1864">
        <w:trPr>
          <w:jc w:val="center"/>
        </w:trPr>
        <w:tc>
          <w:tcPr>
            <w:tcW w:w="1838" w:type="dxa"/>
          </w:tcPr>
          <w:p w14:paraId="3BA31B9B" w14:textId="77777777" w:rsidR="00D37F6B" w:rsidRPr="009D1893" w:rsidRDefault="00D37F6B" w:rsidP="00974938">
            <w:pPr>
              <w:spacing w:line="288" w:lineRule="auto"/>
              <w:rPr>
                <w:rFonts w:ascii="Times New Roman" w:hAnsi="Times New Roman" w:cs="Times New Roman"/>
                <w:color w:val="000000" w:themeColor="text1"/>
                <w:sz w:val="27"/>
                <w:szCs w:val="27"/>
                <w:lang w:val="en-GB"/>
              </w:rPr>
            </w:pPr>
            <w:r w:rsidRPr="009D1893">
              <w:rPr>
                <w:rFonts w:ascii="Times New Roman" w:hAnsi="Times New Roman" w:cs="Times New Roman"/>
                <w:color w:val="000000" w:themeColor="text1"/>
                <w:sz w:val="27"/>
                <w:szCs w:val="27"/>
                <w:lang w:val="en-GB"/>
              </w:rPr>
              <w:t>8:00 – 8:30</w:t>
            </w:r>
          </w:p>
        </w:tc>
        <w:tc>
          <w:tcPr>
            <w:tcW w:w="8227" w:type="dxa"/>
          </w:tcPr>
          <w:p w14:paraId="7B66E997" w14:textId="77777777" w:rsidR="00D37F6B" w:rsidRPr="009D1893" w:rsidRDefault="00D37F6B" w:rsidP="00974938">
            <w:pPr>
              <w:spacing w:line="288" w:lineRule="auto"/>
              <w:rPr>
                <w:rFonts w:ascii="Times New Roman" w:hAnsi="Times New Roman" w:cs="Times New Roman"/>
                <w:color w:val="000000" w:themeColor="text1"/>
                <w:sz w:val="27"/>
                <w:szCs w:val="27"/>
                <w:lang w:val="en-US"/>
              </w:rPr>
            </w:pPr>
            <w:r w:rsidRPr="009D1893">
              <w:rPr>
                <w:rFonts w:ascii="Times New Roman" w:hAnsi="Times New Roman" w:cs="Times New Roman"/>
                <w:color w:val="000000" w:themeColor="text1"/>
                <w:sz w:val="27"/>
                <w:szCs w:val="27"/>
                <w:lang w:val="en-US"/>
              </w:rPr>
              <w:t>Welcoming delegates</w:t>
            </w:r>
          </w:p>
        </w:tc>
      </w:tr>
      <w:tr w:rsidR="00D37F6B" w:rsidRPr="009D1893" w14:paraId="37FF04EE" w14:textId="77777777" w:rsidTr="007D1864">
        <w:trPr>
          <w:jc w:val="center"/>
        </w:trPr>
        <w:tc>
          <w:tcPr>
            <w:tcW w:w="1838" w:type="dxa"/>
          </w:tcPr>
          <w:p w14:paraId="7251864E" w14:textId="77777777" w:rsidR="00D37F6B" w:rsidRPr="009D1893" w:rsidRDefault="00D37F6B" w:rsidP="00974938">
            <w:pPr>
              <w:spacing w:line="288" w:lineRule="auto"/>
              <w:rPr>
                <w:rFonts w:ascii="Times New Roman" w:hAnsi="Times New Roman" w:cs="Times New Roman"/>
                <w:color w:val="000000" w:themeColor="text1"/>
                <w:sz w:val="27"/>
                <w:szCs w:val="27"/>
                <w:lang w:val="en-GB"/>
              </w:rPr>
            </w:pPr>
            <w:r w:rsidRPr="009D1893">
              <w:rPr>
                <w:rFonts w:ascii="Times New Roman" w:hAnsi="Times New Roman" w:cs="Times New Roman"/>
                <w:color w:val="000000" w:themeColor="text1"/>
                <w:sz w:val="27"/>
                <w:szCs w:val="27"/>
                <w:lang w:val="en-GB"/>
              </w:rPr>
              <w:t>8:30 – 9:00</w:t>
            </w:r>
          </w:p>
        </w:tc>
        <w:tc>
          <w:tcPr>
            <w:tcW w:w="8227" w:type="dxa"/>
          </w:tcPr>
          <w:p w14:paraId="3C9A4CC8" w14:textId="77777777" w:rsidR="00D37F6B" w:rsidRPr="009D1893" w:rsidRDefault="00D37F6B" w:rsidP="00974938">
            <w:pPr>
              <w:spacing w:line="288" w:lineRule="auto"/>
              <w:rPr>
                <w:rFonts w:ascii="Times New Roman" w:hAnsi="Times New Roman" w:cs="Times New Roman"/>
                <w:color w:val="000000" w:themeColor="text1"/>
                <w:sz w:val="27"/>
                <w:szCs w:val="27"/>
                <w:u w:val="single"/>
                <w:lang w:val="en-GB"/>
              </w:rPr>
            </w:pPr>
            <w:r w:rsidRPr="009D1893">
              <w:rPr>
                <w:rFonts w:ascii="Times New Roman" w:hAnsi="Times New Roman" w:cs="Times New Roman"/>
                <w:color w:val="000000" w:themeColor="text1"/>
                <w:sz w:val="27"/>
                <w:szCs w:val="27"/>
                <w:u w:val="single"/>
                <w:lang w:val="en-GB"/>
              </w:rPr>
              <w:t>Opening speech</w:t>
            </w:r>
          </w:p>
          <w:p w14:paraId="0680649C" w14:textId="77777777" w:rsidR="00D37F6B" w:rsidRPr="009D1893" w:rsidRDefault="00D37F6B" w:rsidP="00974938">
            <w:pPr>
              <w:pStyle w:val="ListParagraph"/>
              <w:numPr>
                <w:ilvl w:val="0"/>
                <w:numId w:val="9"/>
              </w:numPr>
              <w:tabs>
                <w:tab w:val="left" w:pos="321"/>
              </w:tabs>
              <w:spacing w:line="288" w:lineRule="auto"/>
              <w:ind w:left="0" w:firstLine="37"/>
              <w:rPr>
                <w:rFonts w:ascii="Times New Roman" w:hAnsi="Times New Roman" w:cs="Times New Roman"/>
                <w:color w:val="000000" w:themeColor="text1"/>
                <w:sz w:val="27"/>
                <w:szCs w:val="27"/>
                <w:lang w:val="en-GB"/>
              </w:rPr>
            </w:pPr>
            <w:r w:rsidRPr="009D1893">
              <w:rPr>
                <w:rFonts w:ascii="Times New Roman" w:hAnsi="Times New Roman" w:cs="Times New Roman"/>
                <w:color w:val="000000" w:themeColor="text1"/>
                <w:sz w:val="27"/>
                <w:szCs w:val="27"/>
                <w:lang w:val="en-GB"/>
              </w:rPr>
              <w:t>Mr. Nguyen Xuan Thu, Director of the Judicial Academy</w:t>
            </w:r>
          </w:p>
          <w:p w14:paraId="06A060E2" w14:textId="35345BC5" w:rsidR="00D37F6B" w:rsidRPr="009D1893" w:rsidRDefault="005B6C99" w:rsidP="00974938">
            <w:pPr>
              <w:pStyle w:val="ListParagraph"/>
              <w:numPr>
                <w:ilvl w:val="0"/>
                <w:numId w:val="9"/>
              </w:numPr>
              <w:tabs>
                <w:tab w:val="left" w:pos="321"/>
              </w:tabs>
              <w:spacing w:line="288" w:lineRule="auto"/>
              <w:ind w:left="0" w:firstLine="37"/>
              <w:rPr>
                <w:rFonts w:ascii="Times New Roman" w:hAnsi="Times New Roman" w:cs="Times New Roman"/>
                <w:iCs/>
                <w:color w:val="000000" w:themeColor="text1"/>
                <w:sz w:val="27"/>
                <w:szCs w:val="27"/>
                <w:lang w:val="en-GB"/>
              </w:rPr>
            </w:pPr>
            <w:r w:rsidRPr="00A044E7">
              <w:rPr>
                <w:rFonts w:ascii="Times New Roman" w:hAnsi="Times New Roman" w:cs="Times New Roman"/>
                <w:iCs/>
                <w:color w:val="000000" w:themeColor="text1"/>
                <w:sz w:val="27"/>
                <w:szCs w:val="27"/>
                <w:lang w:val="en-GB"/>
              </w:rPr>
              <w:t>Ms. Marie Gallasch, officer of the German Embassy in Hanoi.</w:t>
            </w:r>
          </w:p>
          <w:p w14:paraId="51B17805" w14:textId="77777777" w:rsidR="00D37F6B" w:rsidRPr="009D1893" w:rsidRDefault="00D37F6B" w:rsidP="00974938">
            <w:pPr>
              <w:pStyle w:val="ListParagraph"/>
              <w:numPr>
                <w:ilvl w:val="0"/>
                <w:numId w:val="9"/>
              </w:numPr>
              <w:tabs>
                <w:tab w:val="left" w:pos="321"/>
              </w:tabs>
              <w:spacing w:line="288" w:lineRule="auto"/>
              <w:ind w:left="0" w:firstLine="37"/>
              <w:rPr>
                <w:rFonts w:ascii="Times New Roman" w:hAnsi="Times New Roman" w:cs="Times New Roman"/>
                <w:iCs/>
                <w:color w:val="000000" w:themeColor="text1"/>
                <w:sz w:val="27"/>
                <w:szCs w:val="27"/>
                <w:lang w:val="en-GB"/>
              </w:rPr>
            </w:pPr>
            <w:r w:rsidRPr="009D1893">
              <w:rPr>
                <w:rFonts w:ascii="Times New Roman" w:hAnsi="Times New Roman" w:cs="Times New Roman"/>
                <w:iCs/>
                <w:color w:val="000000" w:themeColor="text1"/>
                <w:sz w:val="27"/>
                <w:szCs w:val="27"/>
                <w:lang w:val="en-GB"/>
              </w:rPr>
              <w:t>Ms. Anne Katharina Zimmermann, Director of the Department of International Legal Cooperation, Ministry of Justice of the Federal Republic of Germany</w:t>
            </w:r>
          </w:p>
          <w:p w14:paraId="20564151" w14:textId="70DF7452" w:rsidR="00D37F6B" w:rsidRPr="009D1893" w:rsidRDefault="00D37F6B" w:rsidP="00974938">
            <w:pPr>
              <w:pStyle w:val="ListParagraph"/>
              <w:numPr>
                <w:ilvl w:val="0"/>
                <w:numId w:val="9"/>
              </w:numPr>
              <w:tabs>
                <w:tab w:val="left" w:pos="321"/>
              </w:tabs>
              <w:spacing w:line="288" w:lineRule="auto"/>
              <w:ind w:left="0" w:firstLine="37"/>
              <w:rPr>
                <w:rFonts w:ascii="Times New Roman" w:hAnsi="Times New Roman" w:cs="Times New Roman"/>
                <w:iCs/>
                <w:color w:val="000000" w:themeColor="text1"/>
                <w:sz w:val="27"/>
                <w:szCs w:val="27"/>
                <w:lang w:val="en-GB"/>
              </w:rPr>
            </w:pPr>
            <w:r w:rsidRPr="009D1893">
              <w:rPr>
                <w:rFonts w:ascii="Times New Roman" w:hAnsi="Times New Roman" w:cs="Times New Roman"/>
                <w:iCs/>
                <w:color w:val="000000" w:themeColor="text1"/>
                <w:sz w:val="27"/>
                <w:szCs w:val="27"/>
                <w:lang w:val="en-GB"/>
              </w:rPr>
              <w:t>Ms. Angela Schmeink, Head of the Asia Regional Office, German Institute for International Cooperation in Law</w:t>
            </w:r>
          </w:p>
          <w:p w14:paraId="281490AD" w14:textId="205DA8B3" w:rsidR="00D37F6B" w:rsidRPr="009D1893" w:rsidRDefault="00D37F6B" w:rsidP="00974938">
            <w:pPr>
              <w:pStyle w:val="ListParagraph"/>
              <w:numPr>
                <w:ilvl w:val="0"/>
                <w:numId w:val="9"/>
              </w:numPr>
              <w:tabs>
                <w:tab w:val="left" w:pos="321"/>
              </w:tabs>
              <w:spacing w:line="288" w:lineRule="auto"/>
              <w:ind w:left="0" w:firstLine="37"/>
              <w:rPr>
                <w:rFonts w:ascii="Times New Roman" w:hAnsi="Times New Roman" w:cs="Times New Roman"/>
                <w:iCs/>
                <w:color w:val="000000" w:themeColor="text1"/>
                <w:sz w:val="27"/>
                <w:szCs w:val="27"/>
                <w:lang w:val="en-GB"/>
              </w:rPr>
            </w:pPr>
            <w:r w:rsidRPr="009D1893">
              <w:rPr>
                <w:rFonts w:ascii="Times New Roman" w:hAnsi="Times New Roman" w:cs="Times New Roman"/>
                <w:iCs/>
                <w:color w:val="000000" w:themeColor="text1"/>
                <w:sz w:val="27"/>
                <w:szCs w:val="27"/>
                <w:lang w:val="en-GB"/>
              </w:rPr>
              <w:t>Ms. Swetlana Schaworonkowa, Senior Consulting Lawyer, Federal Bar Association, Germany</w:t>
            </w:r>
          </w:p>
        </w:tc>
      </w:tr>
      <w:tr w:rsidR="00D37F6B" w:rsidRPr="009D1893" w14:paraId="1E21451E" w14:textId="77777777" w:rsidTr="007D1864">
        <w:trPr>
          <w:jc w:val="center"/>
        </w:trPr>
        <w:tc>
          <w:tcPr>
            <w:tcW w:w="1838" w:type="dxa"/>
          </w:tcPr>
          <w:p w14:paraId="4D6CEE42" w14:textId="4A729AF8" w:rsidR="00D37F6B" w:rsidRPr="009D1893" w:rsidRDefault="00D37F6B" w:rsidP="00974938">
            <w:pPr>
              <w:spacing w:line="288" w:lineRule="auto"/>
              <w:rPr>
                <w:rFonts w:ascii="Times New Roman" w:hAnsi="Times New Roman" w:cs="Times New Roman"/>
                <w:color w:val="000000" w:themeColor="text1"/>
                <w:sz w:val="27"/>
                <w:szCs w:val="27"/>
                <w:lang w:val="en-GB"/>
              </w:rPr>
            </w:pPr>
            <w:r w:rsidRPr="009D1893">
              <w:rPr>
                <w:rFonts w:ascii="Times New Roman" w:hAnsi="Times New Roman" w:cs="Times New Roman"/>
                <w:color w:val="000000" w:themeColor="text1"/>
                <w:sz w:val="27"/>
                <w:szCs w:val="27"/>
                <w:lang w:val="en-GB"/>
              </w:rPr>
              <w:t>9:00 – 9:15</w:t>
            </w:r>
          </w:p>
          <w:p w14:paraId="66FD44F9" w14:textId="77777777" w:rsidR="00D37F6B" w:rsidRPr="009D1893" w:rsidRDefault="00D37F6B" w:rsidP="00974938">
            <w:pPr>
              <w:spacing w:line="288" w:lineRule="auto"/>
              <w:rPr>
                <w:rFonts w:ascii="Times New Roman" w:hAnsi="Times New Roman" w:cs="Times New Roman"/>
                <w:color w:val="000000" w:themeColor="text1"/>
                <w:sz w:val="27"/>
                <w:szCs w:val="27"/>
                <w:lang w:val="en-GB"/>
              </w:rPr>
            </w:pPr>
            <w:r w:rsidRPr="009D1893">
              <w:rPr>
                <w:rFonts w:ascii="Times New Roman" w:hAnsi="Times New Roman" w:cs="Times New Roman"/>
                <w:color w:val="000000" w:themeColor="text1"/>
                <w:sz w:val="27"/>
                <w:szCs w:val="27"/>
              </w:rPr>
              <w:t xml:space="preserve"> </w:t>
            </w:r>
          </w:p>
        </w:tc>
        <w:tc>
          <w:tcPr>
            <w:tcW w:w="8227" w:type="dxa"/>
          </w:tcPr>
          <w:p w14:paraId="1D4BECFC" w14:textId="77777777" w:rsidR="00D37F6B" w:rsidRPr="009D1893" w:rsidRDefault="00D37F6B" w:rsidP="00974938">
            <w:pPr>
              <w:spacing w:line="288" w:lineRule="auto"/>
              <w:jc w:val="both"/>
              <w:rPr>
                <w:rFonts w:ascii="Times New Roman" w:hAnsi="Times New Roman" w:cs="Times New Roman"/>
                <w:i/>
                <w:color w:val="000000" w:themeColor="text1"/>
                <w:sz w:val="27"/>
                <w:szCs w:val="27"/>
                <w:lang w:val="en-US"/>
              </w:rPr>
            </w:pPr>
            <w:r w:rsidRPr="009D1893">
              <w:rPr>
                <w:rFonts w:ascii="Times New Roman" w:hAnsi="Times New Roman" w:cs="Times New Roman"/>
                <w:i/>
                <w:color w:val="000000" w:themeColor="text1"/>
                <w:sz w:val="27"/>
                <w:szCs w:val="27"/>
                <w:lang w:val="vi-VN"/>
              </w:rPr>
              <w:t>An overview of crimes that violate economic management order</w:t>
            </w:r>
            <w:r w:rsidRPr="009D1893">
              <w:rPr>
                <w:rFonts w:ascii="Times New Roman" w:hAnsi="Times New Roman" w:cs="Times New Roman"/>
                <w:bCs/>
                <w:i/>
                <w:color w:val="000000" w:themeColor="text1"/>
                <w:sz w:val="27"/>
                <w:szCs w:val="27"/>
                <w:lang w:val="vi-VN"/>
              </w:rPr>
              <w:t xml:space="preserve"> </w:t>
            </w:r>
            <w:r w:rsidRPr="009D1893">
              <w:rPr>
                <w:rFonts w:ascii="Times New Roman" w:hAnsi="Times New Roman" w:cs="Times New Roman"/>
                <w:i/>
                <w:color w:val="000000" w:themeColor="text1"/>
                <w:sz w:val="27"/>
                <w:szCs w:val="27"/>
                <w:lang w:val="vi-VN"/>
              </w:rPr>
              <w:t>and the role of defense lawyers when participating in resolving these cases in Vietnam</w:t>
            </w:r>
            <w:r w:rsidRPr="009D1893">
              <w:rPr>
                <w:rFonts w:ascii="Times New Roman" w:hAnsi="Times New Roman" w:cs="Times New Roman"/>
                <w:i/>
                <w:color w:val="000000" w:themeColor="text1"/>
                <w:sz w:val="27"/>
                <w:szCs w:val="27"/>
                <w:lang w:val="en-US"/>
              </w:rPr>
              <w:t xml:space="preserve"> </w:t>
            </w:r>
          </w:p>
          <w:p w14:paraId="04CF41F0" w14:textId="77777777" w:rsidR="00D37F6B" w:rsidRPr="009D1893" w:rsidRDefault="00D37F6B" w:rsidP="00974938">
            <w:pPr>
              <w:spacing w:line="288" w:lineRule="auto"/>
              <w:jc w:val="both"/>
              <w:rPr>
                <w:rFonts w:ascii="Times New Roman" w:hAnsi="Times New Roman" w:cs="Times New Roman"/>
                <w:bCs/>
                <w:color w:val="000000" w:themeColor="text1"/>
                <w:sz w:val="27"/>
                <w:szCs w:val="27"/>
                <w:lang w:val="en-US"/>
              </w:rPr>
            </w:pPr>
            <w:r w:rsidRPr="009D1893">
              <w:rPr>
                <w:rFonts w:ascii="Times New Roman" w:hAnsi="Times New Roman" w:cs="Times New Roman"/>
                <w:color w:val="000000" w:themeColor="text1"/>
                <w:sz w:val="27"/>
                <w:szCs w:val="27"/>
                <w:lang w:val="en-US"/>
              </w:rPr>
              <w:t>Ms. Ngo Thi Ngoc Van, Deputy Head of the Faculty of General Training for Judges, Procurators, Lawyers, Judicial Academy</w:t>
            </w:r>
          </w:p>
        </w:tc>
      </w:tr>
      <w:tr w:rsidR="00D37F6B" w:rsidRPr="009D1893" w14:paraId="763B7BCF" w14:textId="77777777" w:rsidTr="007D1864">
        <w:trPr>
          <w:jc w:val="center"/>
        </w:trPr>
        <w:tc>
          <w:tcPr>
            <w:tcW w:w="1838" w:type="dxa"/>
          </w:tcPr>
          <w:p w14:paraId="7D655AD3" w14:textId="4D34D293" w:rsidR="00D37F6B" w:rsidRPr="00CA2604" w:rsidRDefault="00D37F6B" w:rsidP="00974938">
            <w:pPr>
              <w:spacing w:line="288" w:lineRule="auto"/>
              <w:rPr>
                <w:rFonts w:ascii="Times New Roman" w:hAnsi="Times New Roman" w:cs="Times New Roman"/>
                <w:color w:val="000000" w:themeColor="text1"/>
                <w:sz w:val="27"/>
                <w:szCs w:val="27"/>
                <w:lang w:val="en-US"/>
              </w:rPr>
            </w:pPr>
            <w:r w:rsidRPr="009D1893">
              <w:rPr>
                <w:rFonts w:ascii="Times New Roman" w:hAnsi="Times New Roman" w:cs="Times New Roman"/>
                <w:color w:val="000000" w:themeColor="text1"/>
                <w:sz w:val="27"/>
                <w:szCs w:val="27"/>
                <w:lang w:val="en-GB"/>
              </w:rPr>
              <w:t>9:15 – 9:30</w:t>
            </w:r>
          </w:p>
        </w:tc>
        <w:tc>
          <w:tcPr>
            <w:tcW w:w="8227" w:type="dxa"/>
          </w:tcPr>
          <w:p w14:paraId="345A4312" w14:textId="77777777" w:rsidR="00D37F6B" w:rsidRPr="009D1893" w:rsidRDefault="00D37F6B" w:rsidP="00974938">
            <w:pPr>
              <w:spacing w:line="288" w:lineRule="auto"/>
              <w:jc w:val="both"/>
              <w:rPr>
                <w:rFonts w:ascii="Times New Roman" w:hAnsi="Times New Roman" w:cs="Times New Roman"/>
                <w:i/>
                <w:color w:val="000000" w:themeColor="text1"/>
                <w:sz w:val="27"/>
                <w:szCs w:val="27"/>
                <w:lang w:val="en-US"/>
              </w:rPr>
            </w:pPr>
            <w:r w:rsidRPr="009D1893">
              <w:rPr>
                <w:rFonts w:ascii="Times New Roman" w:hAnsi="Times New Roman" w:cs="Times New Roman"/>
                <w:bCs/>
                <w:i/>
                <w:color w:val="000000" w:themeColor="text1"/>
                <w:kern w:val="36"/>
                <w:sz w:val="27"/>
                <w:szCs w:val="27"/>
              </w:rPr>
              <w:t xml:space="preserve">Characteristics of judicial psychology of suspects </w:t>
            </w:r>
            <w:r w:rsidRPr="009D1893">
              <w:rPr>
                <w:rFonts w:ascii="Times New Roman" w:hAnsi="Times New Roman" w:cs="Times New Roman"/>
                <w:bCs/>
                <w:i/>
                <w:color w:val="000000" w:themeColor="text1"/>
                <w:kern w:val="36"/>
                <w:sz w:val="27"/>
                <w:szCs w:val="27"/>
                <w:lang w:val="vi-VN"/>
              </w:rPr>
              <w:t xml:space="preserve">and defendants </w:t>
            </w:r>
            <w:r w:rsidRPr="009D1893">
              <w:rPr>
                <w:rFonts w:ascii="Times New Roman" w:hAnsi="Times New Roman" w:cs="Times New Roman"/>
                <w:i/>
                <w:color w:val="000000" w:themeColor="text1"/>
                <w:spacing w:val="-4"/>
                <w:sz w:val="27"/>
                <w:szCs w:val="27"/>
                <w:lang w:val="vi-VN"/>
              </w:rPr>
              <w:t>in criminal cases</w:t>
            </w:r>
            <w:r w:rsidRPr="009D1893">
              <w:rPr>
                <w:rFonts w:ascii="Times New Roman" w:hAnsi="Times New Roman" w:cs="Times New Roman"/>
                <w:bCs/>
                <w:i/>
                <w:color w:val="000000" w:themeColor="text1"/>
                <w:kern w:val="36"/>
                <w:sz w:val="27"/>
                <w:szCs w:val="27"/>
                <w:lang w:val="vi-VN"/>
              </w:rPr>
              <w:t xml:space="preserve"> </w:t>
            </w:r>
            <w:r w:rsidRPr="009D1893">
              <w:rPr>
                <w:rFonts w:ascii="Times New Roman" w:hAnsi="Times New Roman" w:cs="Times New Roman"/>
                <w:i/>
                <w:color w:val="000000" w:themeColor="text1"/>
                <w:sz w:val="27"/>
                <w:szCs w:val="27"/>
                <w:lang w:val="vi-VN"/>
              </w:rPr>
              <w:t>violate the economic management order</w:t>
            </w:r>
            <w:r w:rsidRPr="009D1893">
              <w:rPr>
                <w:rFonts w:ascii="Times New Roman" w:hAnsi="Times New Roman" w:cs="Times New Roman"/>
                <w:i/>
                <w:color w:val="000000" w:themeColor="text1"/>
                <w:sz w:val="27"/>
                <w:szCs w:val="27"/>
                <w:lang w:val="en-US"/>
              </w:rPr>
              <w:t xml:space="preserve"> </w:t>
            </w:r>
          </w:p>
          <w:p w14:paraId="05CBCB1B" w14:textId="77777777" w:rsidR="00D37F6B" w:rsidRPr="009D1893" w:rsidRDefault="00D37F6B" w:rsidP="00974938">
            <w:pPr>
              <w:spacing w:line="288" w:lineRule="auto"/>
              <w:jc w:val="both"/>
              <w:rPr>
                <w:rFonts w:ascii="Times New Roman" w:hAnsi="Times New Roman" w:cs="Times New Roman"/>
                <w:color w:val="000000" w:themeColor="text1"/>
                <w:sz w:val="27"/>
                <w:szCs w:val="27"/>
                <w:lang w:val="en-US"/>
              </w:rPr>
            </w:pPr>
            <w:r w:rsidRPr="009D1893">
              <w:rPr>
                <w:rFonts w:ascii="Times New Roman" w:hAnsi="Times New Roman" w:cs="Times New Roman"/>
                <w:color w:val="000000" w:themeColor="text1"/>
                <w:sz w:val="27"/>
                <w:szCs w:val="27"/>
                <w:lang w:val="en-US"/>
              </w:rPr>
              <w:t>Ms. Le Thi Thuy Nga, Head of the Faculty of General Training for Judges, Procurators, Lawyers, Judicial Academy</w:t>
            </w:r>
          </w:p>
        </w:tc>
      </w:tr>
      <w:tr w:rsidR="00D37F6B" w:rsidRPr="009D1893" w14:paraId="67C45986" w14:textId="77777777" w:rsidTr="007D1864">
        <w:trPr>
          <w:jc w:val="center"/>
        </w:trPr>
        <w:tc>
          <w:tcPr>
            <w:tcW w:w="1838" w:type="dxa"/>
          </w:tcPr>
          <w:p w14:paraId="0FE92AE1" w14:textId="3E16C23A" w:rsidR="00D37F6B" w:rsidRPr="009D1893" w:rsidRDefault="00D37F6B" w:rsidP="00974938">
            <w:pPr>
              <w:spacing w:line="288" w:lineRule="auto"/>
              <w:rPr>
                <w:rFonts w:ascii="Times New Roman" w:hAnsi="Times New Roman" w:cs="Times New Roman"/>
                <w:color w:val="000000" w:themeColor="text1"/>
                <w:sz w:val="27"/>
                <w:szCs w:val="27"/>
                <w:lang w:val="en-GB"/>
              </w:rPr>
            </w:pPr>
            <w:r w:rsidRPr="009D1893">
              <w:rPr>
                <w:rFonts w:ascii="Times New Roman" w:hAnsi="Times New Roman" w:cs="Times New Roman"/>
                <w:color w:val="000000" w:themeColor="text1"/>
                <w:sz w:val="27"/>
                <w:szCs w:val="27"/>
                <w:lang w:val="en-GB"/>
              </w:rPr>
              <w:t>9:30 – 10:10</w:t>
            </w:r>
          </w:p>
        </w:tc>
        <w:tc>
          <w:tcPr>
            <w:tcW w:w="8227" w:type="dxa"/>
          </w:tcPr>
          <w:p w14:paraId="7F1EBFCB" w14:textId="302961C8" w:rsidR="00D37F6B" w:rsidRPr="00B734EA" w:rsidRDefault="00B734EA" w:rsidP="00974938">
            <w:pPr>
              <w:spacing w:line="288" w:lineRule="auto"/>
              <w:jc w:val="both"/>
              <w:rPr>
                <w:rFonts w:ascii="Times New Roman" w:hAnsi="Times New Roman" w:cs="Times New Roman"/>
                <w:bCs/>
                <w:i/>
                <w:color w:val="000000" w:themeColor="text1"/>
                <w:sz w:val="27"/>
                <w:szCs w:val="27"/>
                <w:lang w:val="en-GB"/>
              </w:rPr>
            </w:pPr>
            <w:r w:rsidRPr="00B734EA">
              <w:rPr>
                <w:rFonts w:ascii="Times New Roman" w:hAnsi="Times New Roman" w:cs="Times New Roman"/>
                <w:bCs/>
                <w:i/>
                <w:color w:val="000000" w:themeColor="text1"/>
                <w:sz w:val="27"/>
                <w:szCs w:val="27"/>
                <w:lang w:val="en-GB"/>
              </w:rPr>
              <w:t xml:space="preserve">Self-regulation of the legal profession in Germany: Federal Bar Association and Regional Federal Bar Associations; </w:t>
            </w:r>
            <w:r w:rsidR="00D37F6B" w:rsidRPr="009D1893">
              <w:rPr>
                <w:rFonts w:ascii="Times New Roman" w:hAnsi="Times New Roman" w:cs="Times New Roman"/>
                <w:i/>
                <w:color w:val="000000" w:themeColor="text1"/>
                <w:spacing w:val="-4"/>
                <w:sz w:val="27"/>
                <w:szCs w:val="27"/>
              </w:rPr>
              <w:t>Experience</w:t>
            </w:r>
            <w:r w:rsidR="00D37F6B" w:rsidRPr="009D1893">
              <w:rPr>
                <w:rFonts w:ascii="Times New Roman" w:hAnsi="Times New Roman" w:cs="Times New Roman"/>
                <w:i/>
                <w:color w:val="000000" w:themeColor="text1"/>
                <w:spacing w:val="-4"/>
                <w:sz w:val="27"/>
                <w:szCs w:val="27"/>
                <w:lang w:val="vi-VN"/>
              </w:rPr>
              <w:t xml:space="preserve"> </w:t>
            </w:r>
            <w:r w:rsidR="00D37F6B" w:rsidRPr="009D1893">
              <w:rPr>
                <w:rFonts w:ascii="Times New Roman" w:hAnsi="Times New Roman" w:cs="Times New Roman"/>
                <w:i/>
                <w:color w:val="000000" w:themeColor="text1"/>
                <w:spacing w:val="-4"/>
                <w:sz w:val="27"/>
                <w:szCs w:val="27"/>
              </w:rPr>
              <w:t xml:space="preserve">of lawyers who contact and discuss with clients who are </w:t>
            </w:r>
            <w:r w:rsidR="00D37F6B" w:rsidRPr="009D1893">
              <w:rPr>
                <w:rFonts w:ascii="Times New Roman" w:hAnsi="Times New Roman" w:cs="Times New Roman"/>
                <w:i/>
                <w:color w:val="000000" w:themeColor="text1"/>
                <w:spacing w:val="-4"/>
                <w:sz w:val="27"/>
                <w:szCs w:val="27"/>
                <w:lang w:val="vi-VN"/>
              </w:rPr>
              <w:t>suspects or defendants in criminal cases</w:t>
            </w:r>
            <w:r w:rsidR="00D37F6B" w:rsidRPr="009D1893">
              <w:rPr>
                <w:rFonts w:ascii="Times New Roman" w:hAnsi="Times New Roman" w:cs="Times New Roman"/>
                <w:bCs/>
                <w:i/>
                <w:color w:val="000000" w:themeColor="text1"/>
                <w:kern w:val="36"/>
                <w:sz w:val="27"/>
                <w:szCs w:val="27"/>
                <w:lang w:val="vi-VN"/>
              </w:rPr>
              <w:t xml:space="preserve"> </w:t>
            </w:r>
            <w:r w:rsidR="00D37F6B" w:rsidRPr="009D1893">
              <w:rPr>
                <w:rFonts w:ascii="Times New Roman" w:hAnsi="Times New Roman" w:cs="Times New Roman"/>
                <w:i/>
                <w:color w:val="000000" w:themeColor="text1"/>
                <w:sz w:val="27"/>
                <w:szCs w:val="27"/>
                <w:lang w:val="vi-VN"/>
              </w:rPr>
              <w:t>violate the economic management order</w:t>
            </w:r>
            <w:r w:rsidR="00D37F6B" w:rsidRPr="009D1893">
              <w:rPr>
                <w:rFonts w:ascii="Times New Roman" w:hAnsi="Times New Roman" w:cs="Times New Roman"/>
                <w:i/>
                <w:color w:val="000000" w:themeColor="text1"/>
                <w:sz w:val="27"/>
                <w:szCs w:val="27"/>
                <w:lang w:val="en-US"/>
              </w:rPr>
              <w:t xml:space="preserve"> </w:t>
            </w:r>
            <w:r w:rsidR="00D37F6B" w:rsidRPr="009D1893">
              <w:rPr>
                <w:rFonts w:ascii="Times New Roman" w:hAnsi="Times New Roman" w:cs="Times New Roman"/>
                <w:bCs/>
                <w:color w:val="000000" w:themeColor="text1"/>
                <w:sz w:val="27"/>
                <w:szCs w:val="27"/>
                <w:lang w:val="en-GB"/>
              </w:rPr>
              <w:t>(part 1)</w:t>
            </w:r>
          </w:p>
          <w:p w14:paraId="59B0C894" w14:textId="77777777" w:rsidR="00D37F6B" w:rsidRPr="009D1893" w:rsidRDefault="00D37F6B" w:rsidP="00974938">
            <w:pPr>
              <w:numPr>
                <w:ilvl w:val="0"/>
                <w:numId w:val="7"/>
              </w:numPr>
              <w:tabs>
                <w:tab w:val="left" w:pos="321"/>
              </w:tabs>
              <w:spacing w:before="80" w:after="80" w:line="380" w:lineRule="exact"/>
              <w:ind w:left="37" w:firstLine="0"/>
              <w:contextualSpacing/>
              <w:jc w:val="both"/>
              <w:rPr>
                <w:rFonts w:ascii="Times New Roman" w:eastAsia="Calibri" w:hAnsi="Times New Roman" w:cs="Times New Roman"/>
                <w:bCs/>
                <w:color w:val="000000" w:themeColor="text1"/>
                <w:sz w:val="27"/>
                <w:szCs w:val="27"/>
                <w:lang w:val="en-GB"/>
              </w:rPr>
            </w:pPr>
            <w:r w:rsidRPr="009D1893">
              <w:rPr>
                <w:rFonts w:ascii="Times New Roman" w:eastAsia="Calibri" w:hAnsi="Times New Roman" w:cs="Times New Roman"/>
                <w:bCs/>
                <w:color w:val="000000" w:themeColor="text1"/>
                <w:sz w:val="27"/>
                <w:szCs w:val="27"/>
                <w:lang w:val="en-GB"/>
              </w:rPr>
              <w:t>The role of defense lawyers in criminal cases</w:t>
            </w:r>
          </w:p>
          <w:p w14:paraId="6E0BBD17" w14:textId="77777777" w:rsidR="00D37F6B" w:rsidRPr="009D1893" w:rsidRDefault="00D37F6B" w:rsidP="00974938">
            <w:pPr>
              <w:numPr>
                <w:ilvl w:val="0"/>
                <w:numId w:val="7"/>
              </w:numPr>
              <w:tabs>
                <w:tab w:val="left" w:pos="321"/>
              </w:tabs>
              <w:spacing w:before="80" w:after="80" w:line="380" w:lineRule="exact"/>
              <w:ind w:left="37" w:firstLine="0"/>
              <w:contextualSpacing/>
              <w:jc w:val="both"/>
              <w:rPr>
                <w:rFonts w:ascii="Times New Roman" w:eastAsia="Calibri" w:hAnsi="Times New Roman" w:cs="Times New Roman"/>
                <w:bCs/>
                <w:color w:val="000000" w:themeColor="text1"/>
                <w:sz w:val="27"/>
                <w:szCs w:val="27"/>
                <w:lang w:val="en-GB"/>
              </w:rPr>
            </w:pPr>
            <w:r w:rsidRPr="009D1893">
              <w:rPr>
                <w:rFonts w:ascii="Times New Roman" w:eastAsia="Calibri" w:hAnsi="Times New Roman" w:cs="Times New Roman"/>
                <w:bCs/>
                <w:color w:val="000000" w:themeColor="text1"/>
                <w:sz w:val="27"/>
                <w:szCs w:val="27"/>
                <w:lang w:val="en-GB"/>
              </w:rPr>
              <w:t>Relationship between client and defense attorney</w:t>
            </w:r>
          </w:p>
          <w:p w14:paraId="536207B3" w14:textId="77777777" w:rsidR="00D37F6B" w:rsidRPr="009D1893" w:rsidRDefault="00D37F6B" w:rsidP="00974938">
            <w:pPr>
              <w:numPr>
                <w:ilvl w:val="0"/>
                <w:numId w:val="7"/>
              </w:numPr>
              <w:tabs>
                <w:tab w:val="left" w:pos="321"/>
              </w:tabs>
              <w:spacing w:before="80" w:after="80" w:line="380" w:lineRule="exact"/>
              <w:ind w:left="37" w:firstLine="0"/>
              <w:contextualSpacing/>
              <w:jc w:val="both"/>
              <w:rPr>
                <w:rFonts w:ascii="Times New Roman" w:eastAsia="Calibri" w:hAnsi="Times New Roman" w:cs="Times New Roman"/>
                <w:bCs/>
                <w:color w:val="000000" w:themeColor="text1"/>
                <w:sz w:val="27"/>
                <w:szCs w:val="27"/>
                <w:lang w:val="en-GB"/>
              </w:rPr>
            </w:pPr>
            <w:r w:rsidRPr="009D1893">
              <w:rPr>
                <w:rFonts w:ascii="Times New Roman" w:eastAsia="Calibri" w:hAnsi="Times New Roman" w:cs="Times New Roman"/>
                <w:bCs/>
                <w:color w:val="000000" w:themeColor="text1"/>
                <w:sz w:val="27"/>
                <w:szCs w:val="27"/>
                <w:lang w:val="en-GB"/>
              </w:rPr>
              <w:t>How to determine defense strategy</w:t>
            </w:r>
          </w:p>
          <w:p w14:paraId="72CE510A" w14:textId="77777777" w:rsidR="00D37F6B" w:rsidRPr="009D1893" w:rsidRDefault="00D37F6B" w:rsidP="00974938">
            <w:pPr>
              <w:numPr>
                <w:ilvl w:val="0"/>
                <w:numId w:val="7"/>
              </w:numPr>
              <w:tabs>
                <w:tab w:val="left" w:pos="321"/>
              </w:tabs>
              <w:spacing w:before="80" w:after="80" w:line="380" w:lineRule="exact"/>
              <w:ind w:left="37" w:firstLine="0"/>
              <w:contextualSpacing/>
              <w:jc w:val="both"/>
              <w:rPr>
                <w:rFonts w:ascii="Times New Roman" w:eastAsia="Calibri" w:hAnsi="Times New Roman" w:cs="Times New Roman"/>
                <w:bCs/>
                <w:color w:val="000000" w:themeColor="text1"/>
                <w:sz w:val="27"/>
                <w:szCs w:val="27"/>
                <w:lang w:val="en-GB"/>
              </w:rPr>
            </w:pPr>
            <w:r w:rsidRPr="009D1893">
              <w:rPr>
                <w:rFonts w:ascii="Times New Roman" w:eastAsia="Calibri" w:hAnsi="Times New Roman" w:cs="Times New Roman"/>
                <w:bCs/>
                <w:color w:val="000000" w:themeColor="text1"/>
                <w:sz w:val="27"/>
                <w:szCs w:val="27"/>
                <w:lang w:val="en-GB"/>
              </w:rPr>
              <w:t>Positions of interest in commercial criminal law: Personal defense and defense of legal entities/clients/witnesses</w:t>
            </w:r>
          </w:p>
          <w:p w14:paraId="7007E5DD" w14:textId="77777777" w:rsidR="00D37F6B" w:rsidRPr="009D1893" w:rsidRDefault="00D37F6B" w:rsidP="00974938">
            <w:pPr>
              <w:numPr>
                <w:ilvl w:val="0"/>
                <w:numId w:val="7"/>
              </w:numPr>
              <w:tabs>
                <w:tab w:val="left" w:pos="321"/>
              </w:tabs>
              <w:spacing w:before="80" w:after="80" w:line="380" w:lineRule="exact"/>
              <w:ind w:left="37" w:firstLine="0"/>
              <w:contextualSpacing/>
              <w:jc w:val="both"/>
              <w:rPr>
                <w:rFonts w:ascii="Times New Roman" w:eastAsia="Calibri" w:hAnsi="Times New Roman" w:cs="Times New Roman"/>
                <w:bCs/>
                <w:color w:val="000000" w:themeColor="text1"/>
                <w:sz w:val="27"/>
                <w:szCs w:val="27"/>
                <w:lang w:val="en-GB"/>
              </w:rPr>
            </w:pPr>
            <w:r w:rsidRPr="009D1893">
              <w:rPr>
                <w:rFonts w:ascii="Times New Roman" w:eastAsia="Calibri" w:hAnsi="Times New Roman" w:cs="Times New Roman"/>
                <w:bCs/>
                <w:color w:val="000000" w:themeColor="text1"/>
                <w:sz w:val="27"/>
                <w:szCs w:val="27"/>
                <w:lang w:val="en-GB"/>
              </w:rPr>
              <w:lastRenderedPageBreak/>
              <w:t>Legal issues and confiscation procedures</w:t>
            </w:r>
          </w:p>
          <w:p w14:paraId="7A0A4B97" w14:textId="77777777" w:rsidR="00D37F6B" w:rsidRPr="009D1893" w:rsidRDefault="00D37F6B" w:rsidP="00974938">
            <w:pPr>
              <w:numPr>
                <w:ilvl w:val="0"/>
                <w:numId w:val="7"/>
              </w:numPr>
              <w:tabs>
                <w:tab w:val="left" w:pos="321"/>
              </w:tabs>
              <w:spacing w:before="80" w:after="80" w:line="380" w:lineRule="exact"/>
              <w:ind w:left="37" w:firstLine="0"/>
              <w:contextualSpacing/>
              <w:jc w:val="both"/>
              <w:rPr>
                <w:rFonts w:ascii="Times New Roman" w:eastAsia="Calibri" w:hAnsi="Times New Roman" w:cs="Times New Roman"/>
                <w:bCs/>
                <w:color w:val="000000" w:themeColor="text1"/>
                <w:sz w:val="27"/>
                <w:szCs w:val="27"/>
                <w:lang w:val="en-GB"/>
              </w:rPr>
            </w:pPr>
            <w:r w:rsidRPr="009D1893">
              <w:rPr>
                <w:rFonts w:ascii="Times New Roman" w:eastAsia="Calibri" w:hAnsi="Times New Roman" w:cs="Times New Roman"/>
                <w:bCs/>
                <w:color w:val="000000" w:themeColor="text1"/>
                <w:sz w:val="27"/>
                <w:szCs w:val="27"/>
                <w:lang w:val="en-GB"/>
              </w:rPr>
              <w:t>Other effects of criminal sanctions</w:t>
            </w:r>
          </w:p>
          <w:p w14:paraId="7802C6E1" w14:textId="77777777" w:rsidR="00D37F6B" w:rsidRPr="009D1893" w:rsidRDefault="00D37F6B" w:rsidP="00974938">
            <w:pPr>
              <w:pStyle w:val="ListParagraph"/>
              <w:numPr>
                <w:ilvl w:val="0"/>
                <w:numId w:val="7"/>
              </w:numPr>
              <w:tabs>
                <w:tab w:val="left" w:pos="321"/>
              </w:tabs>
              <w:spacing w:line="288" w:lineRule="auto"/>
              <w:ind w:hanging="683"/>
              <w:jc w:val="both"/>
              <w:rPr>
                <w:rFonts w:ascii="Times New Roman" w:hAnsi="Times New Roman" w:cs="Times New Roman"/>
                <w:bCs/>
                <w:color w:val="000000" w:themeColor="text1"/>
                <w:sz w:val="27"/>
                <w:szCs w:val="27"/>
                <w:lang w:val="en-GB"/>
              </w:rPr>
            </w:pPr>
            <w:r w:rsidRPr="009D1893">
              <w:rPr>
                <w:rFonts w:ascii="Times New Roman" w:eastAsia="Calibri" w:hAnsi="Times New Roman" w:cs="Times New Roman"/>
                <w:bCs/>
                <w:color w:val="000000" w:themeColor="text1"/>
                <w:sz w:val="27"/>
                <w:szCs w:val="27"/>
                <w:lang w:val="en-GB"/>
              </w:rPr>
              <w:t>Criminal law related to businesses and principles of criminality</w:t>
            </w:r>
          </w:p>
          <w:p w14:paraId="1D949CA7" w14:textId="77777777" w:rsidR="00D37F6B" w:rsidRPr="009D1893" w:rsidRDefault="00D37F6B" w:rsidP="00974938">
            <w:pPr>
              <w:spacing w:line="288" w:lineRule="auto"/>
              <w:jc w:val="both"/>
              <w:rPr>
                <w:rFonts w:ascii="Times New Roman" w:hAnsi="Times New Roman" w:cs="Times New Roman"/>
                <w:bCs/>
                <w:i/>
                <w:color w:val="000000" w:themeColor="text1"/>
                <w:sz w:val="27"/>
                <w:szCs w:val="27"/>
                <w:lang w:val="en-US"/>
              </w:rPr>
            </w:pPr>
            <w:r w:rsidRPr="009D1893">
              <w:rPr>
                <w:rFonts w:ascii="Times New Roman" w:hAnsi="Times New Roman" w:cs="Times New Roman"/>
                <w:bCs/>
                <w:i/>
                <w:color w:val="000000" w:themeColor="text1"/>
                <w:sz w:val="27"/>
                <w:szCs w:val="27"/>
                <w:lang w:val="en-US"/>
              </w:rPr>
              <w:t>Discuss</w:t>
            </w:r>
          </w:p>
          <w:p w14:paraId="694A7055" w14:textId="77777777" w:rsidR="00D37F6B" w:rsidRPr="009D1893" w:rsidRDefault="00D37F6B" w:rsidP="00974938">
            <w:pPr>
              <w:spacing w:line="288" w:lineRule="auto"/>
              <w:jc w:val="both"/>
              <w:rPr>
                <w:rFonts w:ascii="Times New Roman" w:hAnsi="Times New Roman" w:cs="Times New Roman"/>
                <w:bCs/>
                <w:color w:val="000000" w:themeColor="text1"/>
                <w:sz w:val="27"/>
                <w:szCs w:val="27"/>
                <w:lang w:val="en-US"/>
              </w:rPr>
            </w:pPr>
            <w:r w:rsidRPr="009D1893">
              <w:rPr>
                <w:rFonts w:ascii="Times New Roman" w:hAnsi="Times New Roman" w:cs="Times New Roman"/>
                <w:bCs/>
                <w:color w:val="000000" w:themeColor="text1"/>
                <w:sz w:val="27"/>
                <w:szCs w:val="27"/>
                <w:lang w:val="en-US"/>
              </w:rPr>
              <w:t>Attorney Ursus Koerner von Gustorf; Attorney Nikolai Venn and attorney Chad Heimrich</w:t>
            </w:r>
          </w:p>
        </w:tc>
      </w:tr>
      <w:tr w:rsidR="00D37F6B" w:rsidRPr="009D1893" w14:paraId="59BD0016" w14:textId="77777777" w:rsidTr="007D1864">
        <w:trPr>
          <w:jc w:val="center"/>
        </w:trPr>
        <w:tc>
          <w:tcPr>
            <w:tcW w:w="1838" w:type="dxa"/>
          </w:tcPr>
          <w:p w14:paraId="72AB520D" w14:textId="77777777" w:rsidR="00D37F6B" w:rsidRPr="009D1893" w:rsidRDefault="00D37F6B" w:rsidP="00974938">
            <w:pPr>
              <w:spacing w:line="288" w:lineRule="auto"/>
              <w:rPr>
                <w:rFonts w:ascii="Times New Roman" w:hAnsi="Times New Roman" w:cs="Times New Roman"/>
                <w:color w:val="000000" w:themeColor="text1"/>
                <w:sz w:val="27"/>
                <w:szCs w:val="27"/>
                <w:lang w:val="en-GB"/>
              </w:rPr>
            </w:pPr>
            <w:r w:rsidRPr="009D1893">
              <w:rPr>
                <w:rFonts w:ascii="Times New Roman" w:hAnsi="Times New Roman" w:cs="Times New Roman"/>
                <w:color w:val="000000" w:themeColor="text1"/>
                <w:sz w:val="27"/>
                <w:szCs w:val="27"/>
                <w:lang w:val="en-GB"/>
              </w:rPr>
              <w:lastRenderedPageBreak/>
              <w:t>10:10 – 10:30</w:t>
            </w:r>
          </w:p>
        </w:tc>
        <w:tc>
          <w:tcPr>
            <w:tcW w:w="8227" w:type="dxa"/>
          </w:tcPr>
          <w:p w14:paraId="3177BDE6" w14:textId="77777777" w:rsidR="00D37F6B" w:rsidRPr="009D1893" w:rsidRDefault="00D37F6B" w:rsidP="00974938">
            <w:pPr>
              <w:spacing w:line="288" w:lineRule="auto"/>
              <w:jc w:val="both"/>
              <w:rPr>
                <w:rFonts w:ascii="Times New Roman" w:hAnsi="Times New Roman" w:cs="Times New Roman"/>
                <w:bCs/>
                <w:color w:val="000000" w:themeColor="text1"/>
                <w:sz w:val="27"/>
                <w:szCs w:val="27"/>
                <w:lang w:val="en-GB"/>
              </w:rPr>
            </w:pPr>
            <w:r w:rsidRPr="009D1893">
              <w:rPr>
                <w:rFonts w:ascii="Times New Roman" w:hAnsi="Times New Roman" w:cs="Times New Roman"/>
                <w:bCs/>
                <w:color w:val="000000" w:themeColor="text1"/>
                <w:sz w:val="27"/>
                <w:szCs w:val="27"/>
                <w:lang w:val="en-GB"/>
              </w:rPr>
              <w:t>Break between hours</w:t>
            </w:r>
          </w:p>
        </w:tc>
      </w:tr>
      <w:tr w:rsidR="00D37F6B" w:rsidRPr="009D1893" w14:paraId="0D33CD67" w14:textId="77777777" w:rsidTr="007D1864">
        <w:trPr>
          <w:jc w:val="center"/>
        </w:trPr>
        <w:tc>
          <w:tcPr>
            <w:tcW w:w="1838" w:type="dxa"/>
          </w:tcPr>
          <w:p w14:paraId="42B93C89" w14:textId="77777777" w:rsidR="00D37F6B" w:rsidRPr="009D1893" w:rsidRDefault="00D37F6B" w:rsidP="00974938">
            <w:pPr>
              <w:spacing w:line="288" w:lineRule="auto"/>
              <w:rPr>
                <w:rFonts w:ascii="Times New Roman" w:hAnsi="Times New Roman" w:cs="Times New Roman"/>
                <w:color w:val="000000" w:themeColor="text1"/>
                <w:sz w:val="27"/>
                <w:szCs w:val="27"/>
                <w:lang w:val="en-GB"/>
              </w:rPr>
            </w:pPr>
            <w:r w:rsidRPr="009D1893">
              <w:rPr>
                <w:rFonts w:ascii="Times New Roman" w:hAnsi="Times New Roman" w:cs="Times New Roman"/>
                <w:color w:val="000000" w:themeColor="text1"/>
                <w:sz w:val="27"/>
                <w:szCs w:val="27"/>
                <w:lang w:val="en-GB"/>
              </w:rPr>
              <w:t>10:30 – 11:30</w:t>
            </w:r>
          </w:p>
        </w:tc>
        <w:tc>
          <w:tcPr>
            <w:tcW w:w="8227" w:type="dxa"/>
          </w:tcPr>
          <w:p w14:paraId="575426DD" w14:textId="77777777" w:rsidR="00D37F6B" w:rsidRPr="009D1893" w:rsidRDefault="00D37F6B" w:rsidP="00974938">
            <w:pPr>
              <w:spacing w:line="288" w:lineRule="auto"/>
              <w:jc w:val="both"/>
              <w:rPr>
                <w:rFonts w:ascii="Times New Roman" w:hAnsi="Times New Roman" w:cs="Times New Roman"/>
                <w:bCs/>
                <w:i/>
                <w:color w:val="000000" w:themeColor="text1"/>
                <w:sz w:val="27"/>
                <w:szCs w:val="27"/>
                <w:lang w:val="en-GB"/>
              </w:rPr>
            </w:pPr>
            <w:r w:rsidRPr="009D1893">
              <w:rPr>
                <w:rFonts w:ascii="Times New Roman" w:hAnsi="Times New Roman" w:cs="Times New Roman"/>
                <w:i/>
                <w:color w:val="000000" w:themeColor="text1"/>
                <w:spacing w:val="-4"/>
                <w:sz w:val="27"/>
                <w:szCs w:val="27"/>
              </w:rPr>
              <w:t>Experience</w:t>
            </w:r>
            <w:r w:rsidRPr="009D1893">
              <w:rPr>
                <w:rFonts w:ascii="Times New Roman" w:hAnsi="Times New Roman" w:cs="Times New Roman"/>
                <w:i/>
                <w:color w:val="000000" w:themeColor="text1"/>
                <w:spacing w:val="-4"/>
                <w:sz w:val="27"/>
                <w:szCs w:val="27"/>
                <w:lang w:val="vi-VN"/>
              </w:rPr>
              <w:t xml:space="preserve"> </w:t>
            </w:r>
            <w:r w:rsidRPr="009D1893">
              <w:rPr>
                <w:rFonts w:ascii="Times New Roman" w:hAnsi="Times New Roman" w:cs="Times New Roman"/>
                <w:i/>
                <w:color w:val="000000" w:themeColor="text1"/>
                <w:spacing w:val="-4"/>
                <w:sz w:val="27"/>
                <w:szCs w:val="27"/>
              </w:rPr>
              <w:t xml:space="preserve">of lawyers who contact and discuss with clients who are </w:t>
            </w:r>
            <w:r w:rsidRPr="009D1893">
              <w:rPr>
                <w:rFonts w:ascii="Times New Roman" w:hAnsi="Times New Roman" w:cs="Times New Roman"/>
                <w:i/>
                <w:color w:val="000000" w:themeColor="text1"/>
                <w:spacing w:val="-4"/>
                <w:sz w:val="27"/>
                <w:szCs w:val="27"/>
                <w:lang w:val="vi-VN"/>
              </w:rPr>
              <w:t>suspects or defendants in criminal cases</w:t>
            </w:r>
            <w:r w:rsidRPr="009D1893">
              <w:rPr>
                <w:rFonts w:ascii="Times New Roman" w:hAnsi="Times New Roman" w:cs="Times New Roman"/>
                <w:bCs/>
                <w:i/>
                <w:color w:val="000000" w:themeColor="text1"/>
                <w:kern w:val="36"/>
                <w:sz w:val="27"/>
                <w:szCs w:val="27"/>
                <w:lang w:val="vi-VN"/>
              </w:rPr>
              <w:t xml:space="preserve"> </w:t>
            </w:r>
            <w:r w:rsidRPr="009D1893">
              <w:rPr>
                <w:rFonts w:ascii="Times New Roman" w:hAnsi="Times New Roman" w:cs="Times New Roman"/>
                <w:i/>
                <w:color w:val="000000" w:themeColor="text1"/>
                <w:sz w:val="27"/>
                <w:szCs w:val="27"/>
                <w:lang w:val="vi-VN"/>
              </w:rPr>
              <w:t>violate the economic management order</w:t>
            </w:r>
            <w:r w:rsidRPr="009D1893">
              <w:rPr>
                <w:rFonts w:ascii="Times New Roman" w:hAnsi="Times New Roman" w:cs="Times New Roman"/>
                <w:i/>
                <w:color w:val="000000" w:themeColor="text1"/>
                <w:sz w:val="27"/>
                <w:szCs w:val="27"/>
                <w:lang w:val="en-US"/>
              </w:rPr>
              <w:t xml:space="preserve"> </w:t>
            </w:r>
            <w:r w:rsidRPr="009D1893">
              <w:rPr>
                <w:rFonts w:ascii="Times New Roman" w:hAnsi="Times New Roman" w:cs="Times New Roman"/>
                <w:bCs/>
                <w:i/>
                <w:color w:val="000000" w:themeColor="text1"/>
                <w:sz w:val="27"/>
                <w:szCs w:val="27"/>
                <w:lang w:val="en-GB"/>
              </w:rPr>
              <w:t>(part 2)</w:t>
            </w:r>
          </w:p>
          <w:p w14:paraId="5263D6FB" w14:textId="77777777" w:rsidR="00D37F6B" w:rsidRPr="009D1893" w:rsidRDefault="00D37F6B" w:rsidP="00974938">
            <w:pPr>
              <w:spacing w:line="288" w:lineRule="auto"/>
              <w:jc w:val="both"/>
              <w:rPr>
                <w:rFonts w:ascii="Times New Roman" w:hAnsi="Times New Roman" w:cs="Times New Roman"/>
                <w:bCs/>
                <w:i/>
                <w:color w:val="000000" w:themeColor="text1"/>
                <w:sz w:val="27"/>
                <w:szCs w:val="27"/>
                <w:lang w:val="en-US"/>
              </w:rPr>
            </w:pPr>
            <w:r w:rsidRPr="009D1893">
              <w:rPr>
                <w:rFonts w:ascii="Times New Roman" w:hAnsi="Times New Roman" w:cs="Times New Roman"/>
                <w:bCs/>
                <w:i/>
                <w:color w:val="000000" w:themeColor="text1"/>
                <w:sz w:val="27"/>
                <w:szCs w:val="27"/>
                <w:lang w:val="en-US"/>
              </w:rPr>
              <w:t>Discuss</w:t>
            </w:r>
          </w:p>
          <w:p w14:paraId="5B3B4E32" w14:textId="77777777" w:rsidR="00D37F6B" w:rsidRPr="009D1893" w:rsidRDefault="00D37F6B" w:rsidP="00974938">
            <w:pPr>
              <w:spacing w:line="288" w:lineRule="auto"/>
              <w:rPr>
                <w:rFonts w:ascii="Times New Roman" w:hAnsi="Times New Roman" w:cs="Times New Roman"/>
                <w:bCs/>
                <w:color w:val="000000" w:themeColor="text1"/>
                <w:sz w:val="27"/>
                <w:szCs w:val="27"/>
                <w:lang w:val="en-GB"/>
              </w:rPr>
            </w:pPr>
            <w:r w:rsidRPr="009D1893">
              <w:rPr>
                <w:rFonts w:ascii="Times New Roman" w:hAnsi="Times New Roman" w:cs="Times New Roman"/>
                <w:bCs/>
                <w:color w:val="000000" w:themeColor="text1"/>
                <w:sz w:val="27"/>
                <w:szCs w:val="27"/>
                <w:lang w:val="en-US"/>
              </w:rPr>
              <w:t>Attorney Ursus Koerner von Gustorf; Attorney Nikolai Venn and attorney Chad Heimrich</w:t>
            </w:r>
          </w:p>
        </w:tc>
      </w:tr>
      <w:tr w:rsidR="00D37F6B" w:rsidRPr="009D1893" w14:paraId="54DAAE94" w14:textId="77777777" w:rsidTr="007D1864">
        <w:trPr>
          <w:jc w:val="center"/>
        </w:trPr>
        <w:tc>
          <w:tcPr>
            <w:tcW w:w="1838" w:type="dxa"/>
          </w:tcPr>
          <w:p w14:paraId="175B97DA" w14:textId="77777777" w:rsidR="00D37F6B" w:rsidRPr="009D1893" w:rsidRDefault="00D37F6B" w:rsidP="00974938">
            <w:pPr>
              <w:spacing w:line="288" w:lineRule="auto"/>
              <w:rPr>
                <w:rFonts w:ascii="Times New Roman" w:hAnsi="Times New Roman" w:cs="Times New Roman"/>
                <w:color w:val="000000" w:themeColor="text1"/>
                <w:sz w:val="27"/>
                <w:szCs w:val="27"/>
                <w:lang w:val="en-GB"/>
              </w:rPr>
            </w:pPr>
            <w:r w:rsidRPr="009D1893">
              <w:rPr>
                <w:rFonts w:ascii="Times New Roman" w:hAnsi="Times New Roman" w:cs="Times New Roman"/>
                <w:color w:val="000000" w:themeColor="text1"/>
                <w:sz w:val="27"/>
                <w:szCs w:val="27"/>
                <w:lang w:val="en-GB"/>
              </w:rPr>
              <w:t>11:30 – 14:00</w:t>
            </w:r>
          </w:p>
        </w:tc>
        <w:tc>
          <w:tcPr>
            <w:tcW w:w="8227" w:type="dxa"/>
          </w:tcPr>
          <w:p w14:paraId="2FDD38D9" w14:textId="77777777" w:rsidR="00D37F6B" w:rsidRPr="009D1893" w:rsidRDefault="00D37F6B" w:rsidP="00974938">
            <w:pPr>
              <w:spacing w:line="288" w:lineRule="auto"/>
              <w:rPr>
                <w:rFonts w:ascii="Times New Roman" w:hAnsi="Times New Roman" w:cs="Times New Roman"/>
                <w:bCs/>
                <w:color w:val="000000" w:themeColor="text1"/>
                <w:sz w:val="27"/>
                <w:szCs w:val="27"/>
                <w:lang w:val="en-GB"/>
              </w:rPr>
            </w:pPr>
            <w:r w:rsidRPr="009D1893">
              <w:rPr>
                <w:rFonts w:ascii="Times New Roman" w:hAnsi="Times New Roman" w:cs="Times New Roman"/>
                <w:bCs/>
                <w:color w:val="000000" w:themeColor="text1"/>
                <w:sz w:val="27"/>
                <w:szCs w:val="27"/>
                <w:lang w:val="en-GB"/>
              </w:rPr>
              <w:t>Lunch break</w:t>
            </w:r>
          </w:p>
        </w:tc>
      </w:tr>
      <w:tr w:rsidR="00D37F6B" w:rsidRPr="009D1893" w14:paraId="6453D46E" w14:textId="77777777" w:rsidTr="007D1864">
        <w:trPr>
          <w:jc w:val="center"/>
        </w:trPr>
        <w:tc>
          <w:tcPr>
            <w:tcW w:w="1838" w:type="dxa"/>
          </w:tcPr>
          <w:p w14:paraId="6468441F" w14:textId="77777777" w:rsidR="00D37F6B" w:rsidRPr="009D1893" w:rsidRDefault="00D37F6B" w:rsidP="00974938">
            <w:pPr>
              <w:spacing w:line="288" w:lineRule="auto"/>
              <w:rPr>
                <w:rFonts w:ascii="Times New Roman" w:hAnsi="Times New Roman" w:cs="Times New Roman"/>
                <w:color w:val="000000" w:themeColor="text1"/>
                <w:sz w:val="27"/>
                <w:szCs w:val="27"/>
                <w:lang w:val="en-GB"/>
              </w:rPr>
            </w:pPr>
            <w:r w:rsidRPr="009D1893">
              <w:rPr>
                <w:rFonts w:ascii="Times New Roman" w:hAnsi="Times New Roman" w:cs="Times New Roman"/>
                <w:color w:val="000000" w:themeColor="text1"/>
                <w:sz w:val="27"/>
                <w:szCs w:val="27"/>
                <w:lang w:val="en-GB"/>
              </w:rPr>
              <w:t>14:00 – 14:45</w:t>
            </w:r>
          </w:p>
        </w:tc>
        <w:tc>
          <w:tcPr>
            <w:tcW w:w="8227" w:type="dxa"/>
          </w:tcPr>
          <w:p w14:paraId="0F0A49BB" w14:textId="77777777" w:rsidR="00D37F6B" w:rsidRPr="009D1893" w:rsidRDefault="00D37F6B" w:rsidP="00974938">
            <w:pPr>
              <w:spacing w:line="288" w:lineRule="auto"/>
              <w:rPr>
                <w:rFonts w:ascii="Times New Roman" w:hAnsi="Times New Roman" w:cs="Times New Roman"/>
                <w:bCs/>
                <w:color w:val="000000" w:themeColor="text1"/>
                <w:sz w:val="27"/>
                <w:szCs w:val="27"/>
                <w:lang w:val="en-GB"/>
              </w:rPr>
            </w:pPr>
            <w:r w:rsidRPr="009D1893">
              <w:rPr>
                <w:rFonts w:ascii="Times New Roman" w:hAnsi="Times New Roman" w:cs="Times New Roman"/>
                <w:i/>
                <w:color w:val="000000" w:themeColor="text1"/>
                <w:sz w:val="27"/>
                <w:szCs w:val="27"/>
                <w:lang w:val="vi-VN"/>
              </w:rPr>
              <w:t xml:space="preserve">Experience and skills </w:t>
            </w:r>
            <w:r w:rsidRPr="009D1893">
              <w:rPr>
                <w:rFonts w:ascii="Times New Roman" w:hAnsi="Times New Roman" w:cs="Times New Roman"/>
                <w:bCs/>
                <w:i/>
                <w:iCs/>
                <w:color w:val="000000" w:themeColor="text1"/>
                <w:sz w:val="27"/>
                <w:szCs w:val="27"/>
              </w:rPr>
              <w:t xml:space="preserve">of lawyers when collecting evidence and documents related to the defense </w:t>
            </w:r>
            <w:r w:rsidRPr="009D1893">
              <w:rPr>
                <w:rFonts w:ascii="Times New Roman" w:hAnsi="Times New Roman" w:cs="Times New Roman"/>
                <w:bCs/>
                <w:i/>
                <w:iCs/>
                <w:color w:val="000000" w:themeColor="text1"/>
                <w:sz w:val="27"/>
                <w:szCs w:val="27"/>
                <w:lang w:val="vi-VN"/>
              </w:rPr>
              <w:t>of people accused of violating economic management order</w:t>
            </w:r>
            <w:r w:rsidRPr="009D1893">
              <w:rPr>
                <w:rFonts w:ascii="Times New Roman" w:hAnsi="Times New Roman" w:cs="Times New Roman"/>
                <w:bCs/>
                <w:color w:val="000000" w:themeColor="text1"/>
                <w:sz w:val="27"/>
                <w:szCs w:val="27"/>
                <w:lang w:val="en-GB"/>
              </w:rPr>
              <w:t xml:space="preserve">  </w:t>
            </w:r>
          </w:p>
          <w:p w14:paraId="18BB5710" w14:textId="77777777" w:rsidR="00D37F6B" w:rsidRPr="009D1893" w:rsidRDefault="00D37F6B" w:rsidP="00974938">
            <w:pPr>
              <w:spacing w:line="288" w:lineRule="auto"/>
              <w:jc w:val="both"/>
              <w:rPr>
                <w:rFonts w:ascii="Times New Roman" w:hAnsi="Times New Roman" w:cs="Times New Roman"/>
                <w:bCs/>
                <w:color w:val="000000" w:themeColor="text1"/>
                <w:sz w:val="27"/>
                <w:szCs w:val="27"/>
                <w:lang w:val="en-US"/>
              </w:rPr>
            </w:pPr>
            <w:r w:rsidRPr="009D1893">
              <w:rPr>
                <w:rFonts w:ascii="Times New Roman" w:hAnsi="Times New Roman" w:cs="Times New Roman"/>
                <w:bCs/>
                <w:color w:val="000000" w:themeColor="text1"/>
                <w:sz w:val="27"/>
                <w:szCs w:val="27"/>
                <w:lang w:val="en-US"/>
              </w:rPr>
              <w:t>Right to request evidence;</w:t>
            </w:r>
          </w:p>
          <w:p w14:paraId="6607C944" w14:textId="77777777" w:rsidR="00D37F6B" w:rsidRPr="009D1893" w:rsidRDefault="00D37F6B" w:rsidP="00974938">
            <w:pPr>
              <w:spacing w:line="288" w:lineRule="auto"/>
              <w:jc w:val="both"/>
              <w:rPr>
                <w:rFonts w:ascii="Times New Roman" w:hAnsi="Times New Roman" w:cs="Times New Roman"/>
                <w:bCs/>
                <w:color w:val="000000" w:themeColor="text1"/>
                <w:sz w:val="27"/>
                <w:szCs w:val="27"/>
                <w:lang w:val="en-US"/>
              </w:rPr>
            </w:pPr>
            <w:r w:rsidRPr="009D1893">
              <w:rPr>
                <w:rFonts w:ascii="Times New Roman" w:hAnsi="Times New Roman" w:cs="Times New Roman"/>
                <w:bCs/>
                <w:color w:val="000000" w:themeColor="text1"/>
                <w:sz w:val="27"/>
                <w:szCs w:val="27"/>
                <w:lang w:val="en-US"/>
              </w:rPr>
              <w:t>Defense in criminal cases and internal investigations;</w:t>
            </w:r>
          </w:p>
          <w:p w14:paraId="53C12858" w14:textId="77777777" w:rsidR="00D37F6B" w:rsidRPr="009D1893" w:rsidRDefault="00D37F6B" w:rsidP="00974938">
            <w:pPr>
              <w:spacing w:line="288" w:lineRule="auto"/>
              <w:jc w:val="both"/>
              <w:rPr>
                <w:rFonts w:ascii="Times New Roman" w:hAnsi="Times New Roman" w:cs="Times New Roman"/>
                <w:bCs/>
                <w:color w:val="000000" w:themeColor="text1"/>
                <w:sz w:val="27"/>
                <w:szCs w:val="27"/>
                <w:lang w:val="en-US"/>
              </w:rPr>
            </w:pPr>
            <w:r w:rsidRPr="009D1893">
              <w:rPr>
                <w:rFonts w:ascii="Times New Roman" w:hAnsi="Times New Roman" w:cs="Times New Roman"/>
                <w:bCs/>
                <w:color w:val="000000" w:themeColor="text1"/>
                <w:sz w:val="27"/>
                <w:szCs w:val="27"/>
                <w:lang w:val="en-US"/>
              </w:rPr>
              <w:t>Legal advice and legal compliance</w:t>
            </w:r>
          </w:p>
          <w:p w14:paraId="34358E5D" w14:textId="77777777" w:rsidR="00D37F6B" w:rsidRPr="009D1893" w:rsidRDefault="00D37F6B" w:rsidP="00974938">
            <w:pPr>
              <w:spacing w:line="288" w:lineRule="auto"/>
              <w:jc w:val="both"/>
              <w:rPr>
                <w:rFonts w:ascii="Times New Roman" w:hAnsi="Times New Roman" w:cs="Times New Roman"/>
                <w:bCs/>
                <w:i/>
                <w:color w:val="000000" w:themeColor="text1"/>
                <w:sz w:val="27"/>
                <w:szCs w:val="27"/>
                <w:lang w:val="en-US"/>
              </w:rPr>
            </w:pPr>
            <w:r w:rsidRPr="009D1893">
              <w:rPr>
                <w:rFonts w:ascii="Times New Roman" w:hAnsi="Times New Roman" w:cs="Times New Roman"/>
                <w:bCs/>
                <w:i/>
                <w:color w:val="000000" w:themeColor="text1"/>
                <w:sz w:val="27"/>
                <w:szCs w:val="27"/>
                <w:lang w:val="en-US"/>
              </w:rPr>
              <w:t>Discuss</w:t>
            </w:r>
          </w:p>
          <w:p w14:paraId="05A349D3" w14:textId="77777777" w:rsidR="00D37F6B" w:rsidRPr="009D1893" w:rsidRDefault="00D37F6B" w:rsidP="00974938">
            <w:pPr>
              <w:spacing w:line="288" w:lineRule="auto"/>
              <w:rPr>
                <w:rFonts w:ascii="Times New Roman" w:hAnsi="Times New Roman" w:cs="Times New Roman"/>
                <w:bCs/>
                <w:color w:val="000000" w:themeColor="text1"/>
                <w:sz w:val="27"/>
                <w:szCs w:val="27"/>
                <w:lang w:val="en-GB"/>
              </w:rPr>
            </w:pPr>
            <w:r w:rsidRPr="009D1893">
              <w:rPr>
                <w:rFonts w:ascii="Times New Roman" w:hAnsi="Times New Roman" w:cs="Times New Roman"/>
                <w:bCs/>
                <w:color w:val="000000" w:themeColor="text1"/>
                <w:sz w:val="27"/>
                <w:szCs w:val="27"/>
                <w:lang w:val="en-US"/>
              </w:rPr>
              <w:t>Attorney Ursus Koerner von Gustorf; Attorney Nikolai Venn and attorney Chad Heimrich</w:t>
            </w:r>
          </w:p>
        </w:tc>
      </w:tr>
      <w:tr w:rsidR="00D37F6B" w:rsidRPr="009D1893" w14:paraId="46208840" w14:textId="77777777" w:rsidTr="007D1864">
        <w:trPr>
          <w:jc w:val="center"/>
        </w:trPr>
        <w:tc>
          <w:tcPr>
            <w:tcW w:w="1838" w:type="dxa"/>
          </w:tcPr>
          <w:p w14:paraId="7F096350" w14:textId="77777777" w:rsidR="00D37F6B" w:rsidRPr="009D1893" w:rsidRDefault="00D37F6B" w:rsidP="00974938">
            <w:pPr>
              <w:spacing w:line="288" w:lineRule="auto"/>
              <w:rPr>
                <w:rFonts w:ascii="Times New Roman" w:hAnsi="Times New Roman" w:cs="Times New Roman"/>
                <w:color w:val="000000" w:themeColor="text1"/>
                <w:sz w:val="27"/>
                <w:szCs w:val="27"/>
                <w:lang w:val="en-GB"/>
              </w:rPr>
            </w:pPr>
            <w:r w:rsidRPr="009D1893">
              <w:rPr>
                <w:rFonts w:ascii="Times New Roman" w:hAnsi="Times New Roman" w:cs="Times New Roman"/>
                <w:color w:val="000000" w:themeColor="text1"/>
                <w:sz w:val="27"/>
                <w:szCs w:val="27"/>
                <w:lang w:val="en-GB"/>
              </w:rPr>
              <w:t>14:45 – 16:00</w:t>
            </w:r>
          </w:p>
        </w:tc>
        <w:tc>
          <w:tcPr>
            <w:tcW w:w="8227" w:type="dxa"/>
          </w:tcPr>
          <w:p w14:paraId="2633EEB9" w14:textId="77777777" w:rsidR="00D37F6B" w:rsidRPr="009D1893" w:rsidRDefault="00D37F6B" w:rsidP="00974938">
            <w:pPr>
              <w:spacing w:line="288" w:lineRule="auto"/>
              <w:rPr>
                <w:rFonts w:ascii="Times New Roman" w:hAnsi="Times New Roman" w:cs="Times New Roman"/>
                <w:bCs/>
                <w:i/>
                <w:color w:val="000000" w:themeColor="text1"/>
                <w:sz w:val="27"/>
                <w:szCs w:val="27"/>
                <w:lang w:val="en-US"/>
              </w:rPr>
            </w:pPr>
            <w:r w:rsidRPr="009D1893">
              <w:rPr>
                <w:rFonts w:ascii="Times New Roman" w:hAnsi="Times New Roman" w:cs="Times New Roman"/>
                <w:i/>
                <w:color w:val="000000" w:themeColor="text1"/>
                <w:sz w:val="27"/>
                <w:szCs w:val="27"/>
                <w:lang w:val="vi-VN"/>
              </w:rPr>
              <w:t xml:space="preserve">Experience and skills </w:t>
            </w:r>
            <w:r w:rsidRPr="009D1893">
              <w:rPr>
                <w:rFonts w:ascii="Times New Roman" w:hAnsi="Times New Roman" w:cs="Times New Roman"/>
                <w:i/>
                <w:color w:val="000000" w:themeColor="text1"/>
                <w:sz w:val="27"/>
                <w:szCs w:val="27"/>
              </w:rPr>
              <w:t xml:space="preserve">of </w:t>
            </w:r>
            <w:r w:rsidRPr="009D1893">
              <w:rPr>
                <w:rFonts w:ascii="Times New Roman" w:hAnsi="Times New Roman" w:cs="Times New Roman"/>
                <w:i/>
                <w:color w:val="000000" w:themeColor="text1"/>
                <w:sz w:val="27"/>
                <w:szCs w:val="27"/>
                <w:lang w:val="vi-VN"/>
              </w:rPr>
              <w:t xml:space="preserve">lawyers when </w:t>
            </w:r>
            <w:r w:rsidRPr="009D1893">
              <w:rPr>
                <w:rFonts w:ascii="Times New Roman" w:hAnsi="Times New Roman" w:cs="Times New Roman"/>
                <w:i/>
                <w:color w:val="000000" w:themeColor="text1"/>
                <w:sz w:val="27"/>
                <w:szCs w:val="27"/>
              </w:rPr>
              <w:t xml:space="preserve">researching </w:t>
            </w:r>
            <w:r w:rsidRPr="009D1893">
              <w:rPr>
                <w:rFonts w:ascii="Times New Roman" w:hAnsi="Times New Roman" w:cs="Times New Roman"/>
                <w:i/>
                <w:color w:val="000000" w:themeColor="text1"/>
                <w:sz w:val="27"/>
                <w:szCs w:val="27"/>
                <w:lang w:val="vi-VN"/>
              </w:rPr>
              <w:t>criminal case files on crimes</w:t>
            </w:r>
            <w:r w:rsidRPr="009D1893">
              <w:rPr>
                <w:rFonts w:ascii="Times New Roman" w:hAnsi="Times New Roman" w:cs="Times New Roman"/>
                <w:i/>
                <w:color w:val="000000" w:themeColor="text1"/>
                <w:sz w:val="27"/>
                <w:szCs w:val="27"/>
              </w:rPr>
              <w:t xml:space="preserve"> </w:t>
            </w:r>
            <w:r w:rsidRPr="009D1893">
              <w:rPr>
                <w:rFonts w:ascii="Times New Roman" w:hAnsi="Times New Roman" w:cs="Times New Roman"/>
                <w:i/>
                <w:color w:val="000000" w:themeColor="text1"/>
                <w:sz w:val="27"/>
                <w:szCs w:val="27"/>
                <w:lang w:val="vi-VN"/>
              </w:rPr>
              <w:t xml:space="preserve">violating economic management order </w:t>
            </w:r>
            <w:r w:rsidRPr="009D1893">
              <w:rPr>
                <w:rFonts w:ascii="Times New Roman" w:hAnsi="Times New Roman" w:cs="Times New Roman"/>
                <w:bCs/>
                <w:i/>
                <w:color w:val="000000" w:themeColor="text1"/>
                <w:sz w:val="27"/>
                <w:szCs w:val="27"/>
                <w:lang w:val="en-US"/>
              </w:rPr>
              <w:t>(part 1)</w:t>
            </w:r>
          </w:p>
          <w:p w14:paraId="3159F005" w14:textId="77777777" w:rsidR="00D37F6B" w:rsidRPr="009D1893" w:rsidRDefault="00D37F6B" w:rsidP="00974938">
            <w:pPr>
              <w:spacing w:before="120" w:after="120"/>
              <w:rPr>
                <w:rFonts w:ascii="Times New Roman" w:eastAsia="Calibri" w:hAnsi="Times New Roman" w:cs="Times New Roman"/>
                <w:bCs/>
                <w:color w:val="000000" w:themeColor="text1"/>
                <w:sz w:val="27"/>
                <w:szCs w:val="27"/>
                <w:lang w:val="en-GB"/>
              </w:rPr>
            </w:pPr>
            <w:r w:rsidRPr="009D1893">
              <w:rPr>
                <w:rFonts w:ascii="Times New Roman" w:eastAsia="Calibri" w:hAnsi="Times New Roman" w:cs="Times New Roman"/>
                <w:bCs/>
                <w:color w:val="000000" w:themeColor="text1"/>
                <w:sz w:val="27"/>
                <w:szCs w:val="27"/>
                <w:lang w:val="en-GB"/>
              </w:rPr>
              <w:t>- Methods of evaluating case files (according to relationship, chronological order, organization - rearrangement);</w:t>
            </w:r>
          </w:p>
          <w:p w14:paraId="6259CE39" w14:textId="77777777" w:rsidR="00D37F6B" w:rsidRPr="009D1893" w:rsidRDefault="00D37F6B" w:rsidP="00974938">
            <w:pPr>
              <w:spacing w:line="288" w:lineRule="auto"/>
              <w:rPr>
                <w:rFonts w:ascii="Times New Roman" w:hAnsi="Times New Roman" w:cs="Times New Roman"/>
                <w:bCs/>
                <w:color w:val="000000" w:themeColor="text1"/>
                <w:sz w:val="27"/>
                <w:szCs w:val="27"/>
                <w:lang w:val="en-GB"/>
              </w:rPr>
            </w:pPr>
            <w:r w:rsidRPr="009D1893">
              <w:rPr>
                <w:rFonts w:ascii="Times New Roman" w:eastAsia="Calibri" w:hAnsi="Times New Roman" w:cs="Times New Roman"/>
                <w:bCs/>
                <w:color w:val="000000" w:themeColor="text1"/>
                <w:sz w:val="27"/>
                <w:szCs w:val="27"/>
                <w:lang w:val="en-GB"/>
              </w:rPr>
              <w:t>- Main trial in German Criminal Procedure Law:</w:t>
            </w:r>
          </w:p>
          <w:p w14:paraId="2A495BD1" w14:textId="77777777" w:rsidR="00D37F6B" w:rsidRPr="009D1893" w:rsidRDefault="00D37F6B" w:rsidP="00974938">
            <w:pPr>
              <w:spacing w:line="288" w:lineRule="auto"/>
              <w:jc w:val="both"/>
              <w:rPr>
                <w:rFonts w:ascii="Times New Roman" w:hAnsi="Times New Roman" w:cs="Times New Roman"/>
                <w:bCs/>
                <w:i/>
                <w:color w:val="000000" w:themeColor="text1"/>
                <w:sz w:val="27"/>
                <w:szCs w:val="27"/>
                <w:lang w:val="en-US"/>
              </w:rPr>
            </w:pPr>
            <w:r w:rsidRPr="009D1893">
              <w:rPr>
                <w:rFonts w:ascii="Times New Roman" w:hAnsi="Times New Roman" w:cs="Times New Roman"/>
                <w:bCs/>
                <w:i/>
                <w:color w:val="000000" w:themeColor="text1"/>
                <w:sz w:val="27"/>
                <w:szCs w:val="27"/>
                <w:lang w:val="en-US"/>
              </w:rPr>
              <w:t>Discuss</w:t>
            </w:r>
          </w:p>
          <w:p w14:paraId="5B54251C" w14:textId="77777777" w:rsidR="00D37F6B" w:rsidRPr="009D1893" w:rsidRDefault="00D37F6B" w:rsidP="00974938">
            <w:pPr>
              <w:spacing w:line="288" w:lineRule="auto"/>
              <w:rPr>
                <w:rFonts w:ascii="Times New Roman" w:hAnsi="Times New Roman" w:cs="Times New Roman"/>
                <w:bCs/>
                <w:color w:val="000000" w:themeColor="text1"/>
                <w:sz w:val="27"/>
                <w:szCs w:val="27"/>
                <w:lang w:val="en-GB"/>
              </w:rPr>
            </w:pPr>
            <w:r w:rsidRPr="009D1893">
              <w:rPr>
                <w:rFonts w:ascii="Times New Roman" w:hAnsi="Times New Roman" w:cs="Times New Roman"/>
                <w:bCs/>
                <w:color w:val="000000" w:themeColor="text1"/>
                <w:sz w:val="27"/>
                <w:szCs w:val="27"/>
                <w:lang w:val="en-US"/>
              </w:rPr>
              <w:t>Attorney Ursus Koerner von Gustorf; Attorney Nikolai Venn and attorney Chad Heimrich</w:t>
            </w:r>
          </w:p>
        </w:tc>
      </w:tr>
      <w:tr w:rsidR="00D37F6B" w:rsidRPr="009D1893" w14:paraId="4C3318BF" w14:textId="77777777" w:rsidTr="007D1864">
        <w:trPr>
          <w:jc w:val="center"/>
        </w:trPr>
        <w:tc>
          <w:tcPr>
            <w:tcW w:w="1838" w:type="dxa"/>
            <w:vAlign w:val="center"/>
          </w:tcPr>
          <w:p w14:paraId="310E6E84" w14:textId="77777777" w:rsidR="00F35CCC" w:rsidRPr="00F35CCC" w:rsidRDefault="00F35CCC" w:rsidP="00974938">
            <w:pPr>
              <w:spacing w:line="288" w:lineRule="auto"/>
              <w:rPr>
                <w:rFonts w:ascii="Times New Roman" w:hAnsi="Times New Roman" w:cs="Times New Roman"/>
                <w:color w:val="000000" w:themeColor="text1"/>
                <w:sz w:val="11"/>
                <w:szCs w:val="27"/>
                <w:lang w:val="en-GB"/>
              </w:rPr>
            </w:pPr>
          </w:p>
          <w:p w14:paraId="32AA0313" w14:textId="1790C9A2" w:rsidR="00D37F6B" w:rsidRPr="009D1893" w:rsidRDefault="00D37F6B" w:rsidP="00974938">
            <w:pPr>
              <w:spacing w:line="288" w:lineRule="auto"/>
              <w:rPr>
                <w:rFonts w:ascii="Times New Roman" w:hAnsi="Times New Roman" w:cs="Times New Roman"/>
                <w:color w:val="000000" w:themeColor="text1"/>
                <w:sz w:val="27"/>
                <w:szCs w:val="27"/>
                <w:lang w:val="en-GB"/>
              </w:rPr>
            </w:pPr>
            <w:r w:rsidRPr="009D1893">
              <w:rPr>
                <w:rFonts w:ascii="Times New Roman" w:hAnsi="Times New Roman" w:cs="Times New Roman"/>
                <w:color w:val="000000" w:themeColor="text1"/>
                <w:sz w:val="27"/>
                <w:szCs w:val="27"/>
                <w:lang w:val="en-GB"/>
              </w:rPr>
              <w:t>16:00 – 17:00</w:t>
            </w:r>
          </w:p>
        </w:tc>
        <w:tc>
          <w:tcPr>
            <w:tcW w:w="8227" w:type="dxa"/>
            <w:vAlign w:val="center"/>
          </w:tcPr>
          <w:p w14:paraId="3F44C47F" w14:textId="77777777" w:rsidR="00D37F6B" w:rsidRPr="009D1893" w:rsidRDefault="00D37F6B" w:rsidP="00974938">
            <w:pPr>
              <w:spacing w:line="288" w:lineRule="auto"/>
              <w:rPr>
                <w:rFonts w:ascii="Times New Roman" w:hAnsi="Times New Roman" w:cs="Times New Roman"/>
                <w:bCs/>
                <w:color w:val="000000" w:themeColor="text1"/>
                <w:sz w:val="27"/>
                <w:szCs w:val="27"/>
                <w:lang w:val="en-GB"/>
              </w:rPr>
            </w:pPr>
            <w:r w:rsidRPr="009D1893">
              <w:rPr>
                <w:rFonts w:ascii="Times New Roman" w:hAnsi="Times New Roman" w:cs="Times New Roman"/>
                <w:bCs/>
                <w:color w:val="000000" w:themeColor="text1"/>
                <w:sz w:val="27"/>
                <w:szCs w:val="27"/>
                <w:lang w:val="en-GB"/>
              </w:rPr>
              <w:t>Discuss, discuss and summarize the working session on day 1</w:t>
            </w:r>
          </w:p>
        </w:tc>
      </w:tr>
    </w:tbl>
    <w:p w14:paraId="0B6D90FD" w14:textId="11AC1CB7" w:rsidR="00D37F6B" w:rsidRDefault="00D37F6B" w:rsidP="00D37F6B">
      <w:pPr>
        <w:rPr>
          <w:rFonts w:ascii="Times New Roman" w:hAnsi="Times New Roman" w:cs="Times New Roman"/>
          <w:color w:val="000000" w:themeColor="text1"/>
          <w:sz w:val="27"/>
          <w:szCs w:val="27"/>
          <w:lang w:val="en-GB"/>
        </w:rPr>
      </w:pPr>
    </w:p>
    <w:p w14:paraId="12D656F9" w14:textId="43D354AA" w:rsidR="00544014" w:rsidRDefault="00544014" w:rsidP="00D37F6B">
      <w:pPr>
        <w:rPr>
          <w:rFonts w:ascii="Times New Roman" w:hAnsi="Times New Roman" w:cs="Times New Roman"/>
          <w:color w:val="000000" w:themeColor="text1"/>
          <w:sz w:val="27"/>
          <w:szCs w:val="27"/>
          <w:lang w:val="en-GB"/>
        </w:rPr>
      </w:pPr>
    </w:p>
    <w:p w14:paraId="1D63DF2B" w14:textId="1B752D32" w:rsidR="00544014" w:rsidRDefault="00544014" w:rsidP="00D37F6B">
      <w:pPr>
        <w:rPr>
          <w:rFonts w:ascii="Times New Roman" w:hAnsi="Times New Roman" w:cs="Times New Roman"/>
          <w:color w:val="000000" w:themeColor="text1"/>
          <w:sz w:val="27"/>
          <w:szCs w:val="27"/>
          <w:lang w:val="en-GB"/>
        </w:rPr>
      </w:pPr>
    </w:p>
    <w:p w14:paraId="79538FF5" w14:textId="77777777" w:rsidR="00544014" w:rsidRDefault="00544014" w:rsidP="00D37F6B">
      <w:pPr>
        <w:rPr>
          <w:rFonts w:ascii="Times New Roman" w:hAnsi="Times New Roman" w:cs="Times New Roman"/>
          <w:color w:val="000000" w:themeColor="text1"/>
          <w:sz w:val="27"/>
          <w:szCs w:val="27"/>
          <w:lang w:val="en-GB"/>
        </w:rPr>
      </w:pPr>
    </w:p>
    <w:p w14:paraId="649FD6B2" w14:textId="77777777" w:rsidR="004F08D9" w:rsidRPr="009D1893" w:rsidRDefault="004F08D9" w:rsidP="00D37F6B">
      <w:pPr>
        <w:rPr>
          <w:rFonts w:ascii="Times New Roman" w:hAnsi="Times New Roman" w:cs="Times New Roman"/>
          <w:color w:val="000000" w:themeColor="text1"/>
          <w:sz w:val="27"/>
          <w:szCs w:val="27"/>
          <w:lang w:val="en-GB"/>
        </w:rPr>
      </w:pPr>
    </w:p>
    <w:tbl>
      <w:tblPr>
        <w:tblStyle w:val="TableGrid"/>
        <w:tblW w:w="10065" w:type="dxa"/>
        <w:tblInd w:w="-431" w:type="dxa"/>
        <w:tblLook w:val="04A0" w:firstRow="1" w:lastRow="0" w:firstColumn="1" w:lastColumn="0" w:noHBand="0" w:noVBand="1"/>
      </w:tblPr>
      <w:tblGrid>
        <w:gridCol w:w="1986"/>
        <w:gridCol w:w="8079"/>
      </w:tblGrid>
      <w:tr w:rsidR="00D37F6B" w:rsidRPr="009D1893" w14:paraId="4D7E90FD" w14:textId="77777777" w:rsidTr="00974938">
        <w:trPr>
          <w:tblHeader/>
        </w:trPr>
        <w:tc>
          <w:tcPr>
            <w:tcW w:w="10065" w:type="dxa"/>
            <w:gridSpan w:val="2"/>
            <w:shd w:val="clear" w:color="auto" w:fill="D9E2F3" w:themeFill="accent1" w:themeFillTint="33"/>
          </w:tcPr>
          <w:p w14:paraId="055FF675" w14:textId="4DEFE117" w:rsidR="00D37F6B" w:rsidRPr="009D1893" w:rsidRDefault="00D37F6B" w:rsidP="00974938">
            <w:pPr>
              <w:spacing w:before="120" w:after="120" w:line="276" w:lineRule="auto"/>
              <w:jc w:val="center"/>
              <w:rPr>
                <w:rFonts w:ascii="Times New Roman" w:hAnsi="Times New Roman" w:cs="Times New Roman"/>
                <w:b/>
                <w:color w:val="000000" w:themeColor="text1"/>
                <w:sz w:val="27"/>
                <w:szCs w:val="27"/>
              </w:rPr>
            </w:pPr>
            <w:r w:rsidRPr="009D1893">
              <w:rPr>
                <w:rFonts w:ascii="Times New Roman" w:hAnsi="Times New Roman" w:cs="Times New Roman"/>
                <w:b/>
                <w:color w:val="000000" w:themeColor="text1"/>
                <w:sz w:val="27"/>
                <w:szCs w:val="27"/>
              </w:rPr>
              <w:t>SEMINAR PROGRAM</w:t>
            </w:r>
          </w:p>
        </w:tc>
      </w:tr>
      <w:tr w:rsidR="00D37F6B" w:rsidRPr="009D1893" w14:paraId="3E2D1F12" w14:textId="77777777" w:rsidTr="00974938">
        <w:trPr>
          <w:tblHeader/>
        </w:trPr>
        <w:tc>
          <w:tcPr>
            <w:tcW w:w="10065" w:type="dxa"/>
            <w:gridSpan w:val="2"/>
            <w:shd w:val="clear" w:color="auto" w:fill="D9E2F3" w:themeFill="accent1" w:themeFillTint="33"/>
          </w:tcPr>
          <w:p w14:paraId="0B8D1361" w14:textId="77777777" w:rsidR="00D37F6B" w:rsidRPr="009D1893" w:rsidRDefault="00D37F6B" w:rsidP="00974938">
            <w:pPr>
              <w:spacing w:before="120" w:after="120" w:line="276" w:lineRule="auto"/>
              <w:rPr>
                <w:rFonts w:ascii="Times New Roman" w:hAnsi="Times New Roman" w:cs="Times New Roman"/>
                <w:b/>
                <w:color w:val="000000" w:themeColor="text1"/>
                <w:sz w:val="27"/>
                <w:szCs w:val="27"/>
              </w:rPr>
            </w:pPr>
            <w:r w:rsidRPr="009D1893">
              <w:rPr>
                <w:rFonts w:ascii="Times New Roman" w:hAnsi="Times New Roman" w:cs="Times New Roman"/>
                <w:b/>
                <w:color w:val="000000" w:themeColor="text1"/>
                <w:sz w:val="27"/>
                <w:szCs w:val="27"/>
              </w:rPr>
              <w:t>Tuesday, March 7, 2023 – Day 2</w:t>
            </w:r>
          </w:p>
        </w:tc>
      </w:tr>
      <w:tr w:rsidR="00D37F6B" w:rsidRPr="009D1893" w14:paraId="084F799B" w14:textId="77777777" w:rsidTr="00B64FF4">
        <w:tc>
          <w:tcPr>
            <w:tcW w:w="1986" w:type="dxa"/>
          </w:tcPr>
          <w:p w14:paraId="640DBD2B" w14:textId="77777777" w:rsidR="00D37F6B" w:rsidRPr="009D1893" w:rsidRDefault="00D37F6B" w:rsidP="00974938">
            <w:pPr>
              <w:spacing w:before="120" w:after="120" w:line="276" w:lineRule="auto"/>
              <w:rPr>
                <w:rFonts w:ascii="Times New Roman" w:hAnsi="Times New Roman" w:cs="Times New Roman"/>
                <w:color w:val="000000" w:themeColor="text1"/>
                <w:sz w:val="27"/>
                <w:szCs w:val="27"/>
                <w:lang w:val="en-GB"/>
              </w:rPr>
            </w:pPr>
            <w:r w:rsidRPr="009D1893">
              <w:rPr>
                <w:rFonts w:ascii="Times New Roman" w:hAnsi="Times New Roman" w:cs="Times New Roman"/>
                <w:color w:val="000000" w:themeColor="text1"/>
                <w:sz w:val="27"/>
                <w:szCs w:val="27"/>
                <w:lang w:val="en-GB"/>
              </w:rPr>
              <w:t>8:00 – 8:30</w:t>
            </w:r>
          </w:p>
        </w:tc>
        <w:tc>
          <w:tcPr>
            <w:tcW w:w="8079" w:type="dxa"/>
          </w:tcPr>
          <w:p w14:paraId="7E1F0D55" w14:textId="77777777" w:rsidR="00D37F6B" w:rsidRPr="009D1893" w:rsidRDefault="00D37F6B" w:rsidP="00974938">
            <w:pPr>
              <w:spacing w:before="120" w:after="120" w:line="276" w:lineRule="auto"/>
              <w:rPr>
                <w:rFonts w:ascii="Times New Roman" w:hAnsi="Times New Roman" w:cs="Times New Roman"/>
                <w:color w:val="000000" w:themeColor="text1"/>
                <w:sz w:val="27"/>
                <w:szCs w:val="27"/>
                <w:lang w:val="en-GB"/>
              </w:rPr>
            </w:pPr>
            <w:r w:rsidRPr="009D1893">
              <w:rPr>
                <w:rFonts w:ascii="Times New Roman" w:hAnsi="Times New Roman" w:cs="Times New Roman"/>
                <w:color w:val="000000" w:themeColor="text1"/>
                <w:sz w:val="27"/>
                <w:szCs w:val="27"/>
                <w:lang w:val="en-US"/>
              </w:rPr>
              <w:t>Register delegates</w:t>
            </w:r>
          </w:p>
        </w:tc>
      </w:tr>
      <w:tr w:rsidR="00D37F6B" w:rsidRPr="009D1893" w14:paraId="40B14690" w14:textId="77777777" w:rsidTr="00B64FF4">
        <w:trPr>
          <w:trHeight w:val="3640"/>
        </w:trPr>
        <w:tc>
          <w:tcPr>
            <w:tcW w:w="1986" w:type="dxa"/>
          </w:tcPr>
          <w:p w14:paraId="6BF8EF5F" w14:textId="77777777" w:rsidR="00D37F6B" w:rsidRPr="009D1893" w:rsidRDefault="00D37F6B" w:rsidP="00974938">
            <w:pPr>
              <w:spacing w:before="120" w:after="120" w:line="276" w:lineRule="auto"/>
              <w:rPr>
                <w:rFonts w:ascii="Times New Roman" w:hAnsi="Times New Roman" w:cs="Times New Roman"/>
                <w:color w:val="000000" w:themeColor="text1"/>
                <w:sz w:val="27"/>
                <w:szCs w:val="27"/>
                <w:lang w:val="en-GB"/>
              </w:rPr>
            </w:pPr>
            <w:r w:rsidRPr="009D1893">
              <w:rPr>
                <w:rFonts w:ascii="Times New Roman" w:hAnsi="Times New Roman" w:cs="Times New Roman"/>
                <w:color w:val="000000" w:themeColor="text1"/>
                <w:sz w:val="27"/>
                <w:szCs w:val="27"/>
                <w:lang w:val="en-GB"/>
              </w:rPr>
              <w:t>8:30 – 10:15</w:t>
            </w:r>
          </w:p>
        </w:tc>
        <w:tc>
          <w:tcPr>
            <w:tcW w:w="8079" w:type="dxa"/>
          </w:tcPr>
          <w:p w14:paraId="4803F4F7" w14:textId="77777777" w:rsidR="00D37F6B" w:rsidRPr="009D1893" w:rsidRDefault="00D37F6B" w:rsidP="00974938">
            <w:pPr>
              <w:spacing w:before="120" w:after="120" w:line="276" w:lineRule="auto"/>
              <w:rPr>
                <w:rFonts w:ascii="Times New Roman" w:hAnsi="Times New Roman" w:cs="Times New Roman"/>
                <w:bCs/>
                <w:i/>
                <w:color w:val="000000" w:themeColor="text1"/>
                <w:sz w:val="27"/>
                <w:szCs w:val="27"/>
                <w:lang w:val="en-GB"/>
              </w:rPr>
            </w:pPr>
            <w:r w:rsidRPr="009D1893">
              <w:rPr>
                <w:rFonts w:ascii="Times New Roman" w:hAnsi="Times New Roman" w:cs="Times New Roman"/>
                <w:i/>
                <w:color w:val="000000" w:themeColor="text1"/>
                <w:sz w:val="27"/>
                <w:szCs w:val="27"/>
                <w:lang w:val="vi-VN"/>
              </w:rPr>
              <w:t xml:space="preserve">Experience and skills </w:t>
            </w:r>
            <w:r w:rsidRPr="009D1893">
              <w:rPr>
                <w:rFonts w:ascii="Times New Roman" w:hAnsi="Times New Roman" w:cs="Times New Roman"/>
                <w:i/>
                <w:color w:val="000000" w:themeColor="text1"/>
                <w:sz w:val="27"/>
                <w:szCs w:val="27"/>
              </w:rPr>
              <w:t xml:space="preserve">of </w:t>
            </w:r>
            <w:r w:rsidRPr="009D1893">
              <w:rPr>
                <w:rFonts w:ascii="Times New Roman" w:hAnsi="Times New Roman" w:cs="Times New Roman"/>
                <w:i/>
                <w:color w:val="000000" w:themeColor="text1"/>
                <w:sz w:val="27"/>
                <w:szCs w:val="27"/>
                <w:lang w:val="vi-VN"/>
              </w:rPr>
              <w:t xml:space="preserve">lawyers when </w:t>
            </w:r>
            <w:r w:rsidRPr="009D1893">
              <w:rPr>
                <w:rFonts w:ascii="Times New Roman" w:hAnsi="Times New Roman" w:cs="Times New Roman"/>
                <w:i/>
                <w:color w:val="000000" w:themeColor="text1"/>
                <w:sz w:val="27"/>
                <w:szCs w:val="27"/>
              </w:rPr>
              <w:t xml:space="preserve">researching </w:t>
            </w:r>
            <w:r w:rsidRPr="009D1893">
              <w:rPr>
                <w:rFonts w:ascii="Times New Roman" w:hAnsi="Times New Roman" w:cs="Times New Roman"/>
                <w:i/>
                <w:color w:val="000000" w:themeColor="text1"/>
                <w:sz w:val="27"/>
                <w:szCs w:val="27"/>
                <w:lang w:val="vi-VN"/>
              </w:rPr>
              <w:t>criminal case files on crimes</w:t>
            </w:r>
            <w:r w:rsidRPr="009D1893">
              <w:rPr>
                <w:rFonts w:ascii="Times New Roman" w:hAnsi="Times New Roman" w:cs="Times New Roman"/>
                <w:i/>
                <w:color w:val="000000" w:themeColor="text1"/>
                <w:sz w:val="27"/>
                <w:szCs w:val="27"/>
              </w:rPr>
              <w:t xml:space="preserve"> </w:t>
            </w:r>
            <w:r w:rsidRPr="009D1893">
              <w:rPr>
                <w:rFonts w:ascii="Times New Roman" w:hAnsi="Times New Roman" w:cs="Times New Roman"/>
                <w:i/>
                <w:color w:val="000000" w:themeColor="text1"/>
                <w:sz w:val="27"/>
                <w:szCs w:val="27"/>
                <w:lang w:val="vi-VN"/>
              </w:rPr>
              <w:t>violate the economic management order</w:t>
            </w:r>
            <w:r w:rsidRPr="009D1893">
              <w:rPr>
                <w:rFonts w:ascii="Times New Roman" w:hAnsi="Times New Roman" w:cs="Times New Roman"/>
                <w:bCs/>
                <w:i/>
                <w:color w:val="000000" w:themeColor="text1"/>
                <w:sz w:val="27"/>
                <w:szCs w:val="27"/>
                <w:lang w:val="en-US"/>
              </w:rPr>
              <w:t xml:space="preserve"> </w:t>
            </w:r>
            <w:r w:rsidRPr="009D1893">
              <w:rPr>
                <w:rFonts w:ascii="Times New Roman" w:hAnsi="Times New Roman" w:cs="Times New Roman"/>
                <w:bCs/>
                <w:i/>
                <w:color w:val="000000" w:themeColor="text1"/>
                <w:sz w:val="27"/>
                <w:szCs w:val="27"/>
                <w:lang w:val="en-GB"/>
              </w:rPr>
              <w:t>(part 2, continuing the discussion on day 1)</w:t>
            </w:r>
          </w:p>
          <w:p w14:paraId="5AD97F78" w14:textId="77777777" w:rsidR="00D37F6B" w:rsidRPr="009D1893" w:rsidRDefault="00D37F6B" w:rsidP="00974938">
            <w:pPr>
              <w:spacing w:before="120" w:after="120"/>
              <w:rPr>
                <w:rFonts w:ascii="Times New Roman" w:eastAsia="Calibri" w:hAnsi="Times New Roman" w:cs="Times New Roman"/>
                <w:bCs/>
                <w:color w:val="000000" w:themeColor="text1"/>
                <w:sz w:val="27"/>
                <w:szCs w:val="27"/>
                <w:lang w:val="en-GB"/>
              </w:rPr>
            </w:pPr>
            <w:r w:rsidRPr="009D1893">
              <w:rPr>
                <w:rFonts w:ascii="Times New Roman" w:eastAsia="Calibri" w:hAnsi="Times New Roman" w:cs="Times New Roman"/>
                <w:bCs/>
                <w:color w:val="000000" w:themeColor="text1"/>
                <w:sz w:val="27"/>
                <w:szCs w:val="27"/>
                <w:lang w:val="en-GB"/>
              </w:rPr>
              <w:t>- The mock trials will be monitored and analyzed by German experts for further defense activities</w:t>
            </w:r>
          </w:p>
          <w:p w14:paraId="64FC1355" w14:textId="77777777" w:rsidR="00D37F6B" w:rsidRPr="009D1893" w:rsidRDefault="00D37F6B" w:rsidP="00974938">
            <w:pPr>
              <w:spacing w:before="120" w:after="120" w:line="276" w:lineRule="auto"/>
              <w:rPr>
                <w:rFonts w:ascii="Times New Roman" w:hAnsi="Times New Roman" w:cs="Times New Roman"/>
                <w:bCs/>
                <w:color w:val="000000" w:themeColor="text1"/>
                <w:sz w:val="27"/>
                <w:szCs w:val="27"/>
                <w:lang w:val="en-GB"/>
              </w:rPr>
            </w:pPr>
            <w:r w:rsidRPr="009D1893">
              <w:rPr>
                <w:rFonts w:ascii="Times New Roman" w:eastAsia="Calibri" w:hAnsi="Times New Roman" w:cs="Times New Roman"/>
                <w:bCs/>
                <w:color w:val="000000" w:themeColor="text1"/>
                <w:sz w:val="27"/>
                <w:szCs w:val="27"/>
                <w:lang w:val="en-GB"/>
              </w:rPr>
              <w:t>- Communication in criminal proceedings</w:t>
            </w:r>
          </w:p>
          <w:p w14:paraId="357E7D92" w14:textId="77777777" w:rsidR="00D37F6B" w:rsidRPr="009D1893" w:rsidRDefault="00D37F6B" w:rsidP="00974938">
            <w:pPr>
              <w:spacing w:before="120" w:after="120"/>
              <w:jc w:val="both"/>
              <w:rPr>
                <w:rFonts w:ascii="Times New Roman" w:hAnsi="Times New Roman" w:cs="Times New Roman"/>
                <w:bCs/>
                <w:i/>
                <w:color w:val="000000" w:themeColor="text1"/>
                <w:sz w:val="27"/>
                <w:szCs w:val="27"/>
                <w:lang w:val="en-US"/>
              </w:rPr>
            </w:pPr>
            <w:r w:rsidRPr="009D1893">
              <w:rPr>
                <w:rFonts w:ascii="Times New Roman" w:hAnsi="Times New Roman" w:cs="Times New Roman"/>
                <w:bCs/>
                <w:i/>
                <w:color w:val="000000" w:themeColor="text1"/>
                <w:sz w:val="27"/>
                <w:szCs w:val="27"/>
                <w:lang w:val="en-US"/>
              </w:rPr>
              <w:t>Discuss</w:t>
            </w:r>
          </w:p>
          <w:p w14:paraId="50A40DC6" w14:textId="77777777" w:rsidR="00D37F6B" w:rsidRPr="009D1893" w:rsidRDefault="00D37F6B" w:rsidP="00974938">
            <w:pPr>
              <w:spacing w:before="120" w:after="120"/>
              <w:jc w:val="both"/>
              <w:rPr>
                <w:rFonts w:ascii="Times New Roman" w:hAnsi="Times New Roman" w:cs="Times New Roman"/>
                <w:color w:val="000000" w:themeColor="text1"/>
                <w:sz w:val="27"/>
                <w:szCs w:val="27"/>
                <w:lang w:val="en-GB"/>
              </w:rPr>
            </w:pPr>
            <w:r w:rsidRPr="009D1893">
              <w:rPr>
                <w:rFonts w:ascii="Times New Roman" w:hAnsi="Times New Roman" w:cs="Times New Roman"/>
                <w:bCs/>
                <w:color w:val="000000" w:themeColor="text1"/>
                <w:sz w:val="27"/>
                <w:szCs w:val="27"/>
                <w:lang w:val="en-US"/>
              </w:rPr>
              <w:t>Attorney Ursus Koerner von Gustorf; Attorney Nikolai Venn and attorney Chad Heimrich</w:t>
            </w:r>
          </w:p>
        </w:tc>
      </w:tr>
      <w:tr w:rsidR="00D37F6B" w:rsidRPr="009D1893" w14:paraId="620CF29C" w14:textId="77777777" w:rsidTr="00B64FF4">
        <w:tc>
          <w:tcPr>
            <w:tcW w:w="1986" w:type="dxa"/>
          </w:tcPr>
          <w:p w14:paraId="6BECCFC9" w14:textId="77777777" w:rsidR="00D37F6B" w:rsidRPr="009D1893" w:rsidRDefault="00D37F6B" w:rsidP="00974938">
            <w:pPr>
              <w:spacing w:before="120" w:after="120" w:line="276" w:lineRule="auto"/>
              <w:rPr>
                <w:rFonts w:ascii="Times New Roman" w:hAnsi="Times New Roman" w:cs="Times New Roman"/>
                <w:color w:val="000000" w:themeColor="text1"/>
                <w:sz w:val="27"/>
                <w:szCs w:val="27"/>
                <w:lang w:val="en-GB"/>
              </w:rPr>
            </w:pPr>
            <w:r w:rsidRPr="009D1893">
              <w:rPr>
                <w:rFonts w:ascii="Times New Roman" w:hAnsi="Times New Roman" w:cs="Times New Roman"/>
                <w:color w:val="000000" w:themeColor="text1"/>
                <w:sz w:val="27"/>
                <w:szCs w:val="27"/>
                <w:lang w:val="en-GB"/>
              </w:rPr>
              <w:t>10:15 – 10:30</w:t>
            </w:r>
          </w:p>
        </w:tc>
        <w:tc>
          <w:tcPr>
            <w:tcW w:w="8079" w:type="dxa"/>
          </w:tcPr>
          <w:p w14:paraId="76EC4B2D" w14:textId="77777777" w:rsidR="00D37F6B" w:rsidRPr="009D1893" w:rsidRDefault="00D37F6B" w:rsidP="00974938">
            <w:pPr>
              <w:spacing w:before="120" w:after="120" w:line="276" w:lineRule="auto"/>
              <w:rPr>
                <w:rFonts w:ascii="Times New Roman" w:hAnsi="Times New Roman" w:cs="Times New Roman"/>
                <w:color w:val="000000" w:themeColor="text1"/>
                <w:sz w:val="27"/>
                <w:szCs w:val="27"/>
                <w:lang w:val="en-GB"/>
              </w:rPr>
            </w:pPr>
            <w:r w:rsidRPr="009D1893">
              <w:rPr>
                <w:rFonts w:ascii="Times New Roman" w:hAnsi="Times New Roman" w:cs="Times New Roman"/>
                <w:color w:val="000000" w:themeColor="text1"/>
                <w:sz w:val="27"/>
                <w:szCs w:val="27"/>
                <w:lang w:val="en-GB"/>
              </w:rPr>
              <w:t>Break between hours</w:t>
            </w:r>
          </w:p>
        </w:tc>
      </w:tr>
      <w:tr w:rsidR="00D37F6B" w:rsidRPr="009D1893" w14:paraId="6E279EB4" w14:textId="77777777" w:rsidTr="00B64FF4">
        <w:tc>
          <w:tcPr>
            <w:tcW w:w="1986" w:type="dxa"/>
          </w:tcPr>
          <w:p w14:paraId="25C42EDA" w14:textId="77777777" w:rsidR="00D37F6B" w:rsidRPr="009D1893" w:rsidRDefault="00D37F6B" w:rsidP="00974938">
            <w:pPr>
              <w:spacing w:before="120" w:after="120" w:line="276" w:lineRule="auto"/>
              <w:rPr>
                <w:rFonts w:ascii="Times New Roman" w:hAnsi="Times New Roman" w:cs="Times New Roman"/>
                <w:color w:val="000000" w:themeColor="text1"/>
                <w:sz w:val="27"/>
                <w:szCs w:val="27"/>
                <w:lang w:val="en-GB"/>
              </w:rPr>
            </w:pPr>
            <w:r w:rsidRPr="009D1893">
              <w:rPr>
                <w:rFonts w:ascii="Times New Roman" w:hAnsi="Times New Roman" w:cs="Times New Roman"/>
                <w:color w:val="000000" w:themeColor="text1"/>
                <w:sz w:val="27"/>
                <w:szCs w:val="27"/>
                <w:lang w:val="en-GB"/>
              </w:rPr>
              <w:t>10:30 – 11:30</w:t>
            </w:r>
          </w:p>
        </w:tc>
        <w:tc>
          <w:tcPr>
            <w:tcW w:w="8079" w:type="dxa"/>
          </w:tcPr>
          <w:p w14:paraId="72463569" w14:textId="77777777" w:rsidR="00D37F6B" w:rsidRPr="009D1893" w:rsidRDefault="00D37F6B" w:rsidP="00974938">
            <w:pPr>
              <w:spacing w:before="120" w:after="120" w:line="276" w:lineRule="auto"/>
              <w:rPr>
                <w:rFonts w:ascii="Times New Roman" w:hAnsi="Times New Roman" w:cs="Times New Roman"/>
                <w:color w:val="000000" w:themeColor="text1"/>
                <w:sz w:val="27"/>
                <w:szCs w:val="27"/>
                <w:lang w:val="en-GB"/>
              </w:rPr>
            </w:pPr>
            <w:r w:rsidRPr="009D1893">
              <w:rPr>
                <w:rFonts w:ascii="Times New Roman" w:hAnsi="Times New Roman" w:cs="Times New Roman"/>
                <w:i/>
                <w:color w:val="000000" w:themeColor="text1"/>
                <w:sz w:val="27"/>
                <w:szCs w:val="27"/>
                <w:lang w:val="vi-VN"/>
              </w:rPr>
              <w:t xml:space="preserve">Experience and skills </w:t>
            </w:r>
            <w:r w:rsidRPr="009D1893">
              <w:rPr>
                <w:rFonts w:ascii="Times New Roman" w:hAnsi="Times New Roman" w:cs="Times New Roman"/>
                <w:bCs/>
                <w:i/>
                <w:iCs/>
                <w:color w:val="000000" w:themeColor="text1"/>
                <w:sz w:val="27"/>
                <w:szCs w:val="27"/>
              </w:rPr>
              <w:t xml:space="preserve">of lawyers </w:t>
            </w:r>
            <w:r w:rsidRPr="009D1893">
              <w:rPr>
                <w:rFonts w:ascii="Times New Roman" w:hAnsi="Times New Roman" w:cs="Times New Roman"/>
                <w:bCs/>
                <w:i/>
                <w:iCs/>
                <w:color w:val="000000" w:themeColor="text1"/>
                <w:sz w:val="27"/>
                <w:szCs w:val="27"/>
                <w:lang w:val="vi-VN"/>
              </w:rPr>
              <w:t xml:space="preserve">when participating in the trial of criminal cases on crimes of </w:t>
            </w:r>
            <w:r w:rsidRPr="009D1893">
              <w:rPr>
                <w:rFonts w:ascii="Times New Roman" w:hAnsi="Times New Roman" w:cs="Times New Roman"/>
                <w:i/>
                <w:color w:val="000000" w:themeColor="text1"/>
                <w:sz w:val="27"/>
                <w:szCs w:val="27"/>
                <w:lang w:val="vi-VN"/>
              </w:rPr>
              <w:t xml:space="preserve">violating economic management order (including questioning skills, presenting defense arguments, and debating at trial </w:t>
            </w:r>
            <w:r w:rsidRPr="009D1893">
              <w:rPr>
                <w:rFonts w:ascii="Times New Roman" w:hAnsi="Times New Roman" w:cs="Times New Roman"/>
                <w:color w:val="000000" w:themeColor="text1"/>
                <w:sz w:val="27"/>
                <w:szCs w:val="27"/>
                <w:lang w:val="en-GB"/>
              </w:rPr>
              <w:t>( part 1)</w:t>
            </w:r>
          </w:p>
          <w:p w14:paraId="0A7C03A5" w14:textId="77777777" w:rsidR="00D37F6B" w:rsidRPr="009D1893" w:rsidRDefault="00D37F6B" w:rsidP="00974938">
            <w:pPr>
              <w:spacing w:before="120" w:after="120"/>
              <w:rPr>
                <w:rFonts w:ascii="Times New Roman" w:eastAsia="Calibri" w:hAnsi="Times New Roman" w:cs="Times New Roman"/>
                <w:color w:val="000000" w:themeColor="text1"/>
                <w:sz w:val="27"/>
                <w:szCs w:val="27"/>
                <w:lang w:val="en-GB"/>
              </w:rPr>
            </w:pPr>
            <w:r w:rsidRPr="009D1893">
              <w:rPr>
                <w:rFonts w:ascii="Times New Roman" w:eastAsia="Calibri" w:hAnsi="Times New Roman" w:cs="Times New Roman"/>
                <w:color w:val="000000" w:themeColor="text1"/>
                <w:sz w:val="27"/>
                <w:szCs w:val="27"/>
                <w:lang w:val="en-GB"/>
              </w:rPr>
              <w:t>- Identify goals – Prepare for the main trial</w:t>
            </w:r>
          </w:p>
          <w:p w14:paraId="52A48637" w14:textId="77777777" w:rsidR="00D37F6B" w:rsidRPr="009D1893" w:rsidRDefault="00D37F6B" w:rsidP="00974938">
            <w:pPr>
              <w:spacing w:before="120" w:after="120"/>
              <w:rPr>
                <w:rFonts w:ascii="Times New Roman" w:eastAsia="Calibri" w:hAnsi="Times New Roman" w:cs="Times New Roman"/>
                <w:color w:val="000000" w:themeColor="text1"/>
                <w:sz w:val="27"/>
                <w:szCs w:val="27"/>
                <w:lang w:val="en-GB"/>
              </w:rPr>
            </w:pPr>
            <w:r w:rsidRPr="009D1893">
              <w:rPr>
                <w:rFonts w:ascii="Times New Roman" w:eastAsia="Calibri" w:hAnsi="Times New Roman" w:cs="Times New Roman"/>
                <w:color w:val="000000" w:themeColor="text1"/>
                <w:sz w:val="27"/>
                <w:szCs w:val="27"/>
                <w:lang w:val="en-GB"/>
              </w:rPr>
              <w:t>- Negotiation/Conciliation</w:t>
            </w:r>
          </w:p>
          <w:p w14:paraId="0CBDCB71" w14:textId="77777777" w:rsidR="00D37F6B" w:rsidRPr="009D1893" w:rsidRDefault="00D37F6B" w:rsidP="00974938">
            <w:pPr>
              <w:spacing w:before="120" w:after="120"/>
              <w:rPr>
                <w:rFonts w:ascii="Times New Roman" w:eastAsia="Calibri" w:hAnsi="Times New Roman" w:cs="Times New Roman"/>
                <w:color w:val="000000" w:themeColor="text1"/>
                <w:sz w:val="27"/>
                <w:szCs w:val="27"/>
                <w:lang w:val="en-GB"/>
              </w:rPr>
            </w:pPr>
            <w:r w:rsidRPr="009D1893">
              <w:rPr>
                <w:rFonts w:ascii="Times New Roman" w:eastAsia="Calibri" w:hAnsi="Times New Roman" w:cs="Times New Roman"/>
                <w:color w:val="000000" w:themeColor="text1"/>
                <w:sz w:val="27"/>
                <w:szCs w:val="27"/>
                <w:lang w:val="en-GB"/>
              </w:rPr>
              <w:t>- Issues of cognitive psychological structure/mechanism and countermeasures</w:t>
            </w:r>
          </w:p>
          <w:p w14:paraId="68327142" w14:textId="77777777" w:rsidR="00D37F6B" w:rsidRPr="009D1893" w:rsidRDefault="00D37F6B" w:rsidP="00974938">
            <w:pPr>
              <w:spacing w:before="120" w:after="120"/>
              <w:rPr>
                <w:rFonts w:ascii="Times New Roman" w:eastAsia="Calibri" w:hAnsi="Times New Roman" w:cs="Times New Roman"/>
                <w:color w:val="000000" w:themeColor="text1"/>
                <w:sz w:val="27"/>
                <w:szCs w:val="27"/>
                <w:lang w:val="en-GB"/>
              </w:rPr>
            </w:pPr>
            <w:r w:rsidRPr="009D1893">
              <w:rPr>
                <w:rFonts w:ascii="Times New Roman" w:eastAsia="Calibri" w:hAnsi="Times New Roman" w:cs="Times New Roman"/>
                <w:color w:val="000000" w:themeColor="text1"/>
                <w:sz w:val="27"/>
                <w:szCs w:val="27"/>
                <w:lang w:val="en-GB"/>
              </w:rPr>
              <w:t>- Ask questions to witnesses</w:t>
            </w:r>
          </w:p>
          <w:p w14:paraId="722FEE8E" w14:textId="77777777" w:rsidR="00D37F6B" w:rsidRPr="009D1893" w:rsidRDefault="00D37F6B" w:rsidP="00974938">
            <w:pPr>
              <w:spacing w:before="120" w:after="120"/>
              <w:rPr>
                <w:rFonts w:ascii="Times New Roman" w:eastAsia="Calibri" w:hAnsi="Times New Roman" w:cs="Times New Roman"/>
                <w:color w:val="000000" w:themeColor="text1"/>
                <w:sz w:val="27"/>
                <w:szCs w:val="27"/>
                <w:lang w:val="en-GB"/>
              </w:rPr>
            </w:pPr>
            <w:r w:rsidRPr="009D1893">
              <w:rPr>
                <w:rFonts w:ascii="Times New Roman" w:eastAsia="Calibri" w:hAnsi="Times New Roman" w:cs="Times New Roman"/>
                <w:color w:val="000000" w:themeColor="text1"/>
                <w:sz w:val="27"/>
                <w:szCs w:val="27"/>
                <w:lang w:val="en-GB"/>
              </w:rPr>
              <w:t>- Right to express opinions</w:t>
            </w:r>
          </w:p>
          <w:p w14:paraId="33DFA7E9" w14:textId="77777777" w:rsidR="00D37F6B" w:rsidRPr="009D1893" w:rsidRDefault="00D37F6B" w:rsidP="00974938">
            <w:pPr>
              <w:spacing w:before="120" w:after="120"/>
              <w:rPr>
                <w:rFonts w:ascii="Times New Roman" w:eastAsia="Calibri" w:hAnsi="Times New Roman" w:cs="Times New Roman"/>
                <w:color w:val="000000" w:themeColor="text1"/>
                <w:sz w:val="27"/>
                <w:szCs w:val="27"/>
                <w:lang w:val="en-GB"/>
              </w:rPr>
            </w:pPr>
            <w:r w:rsidRPr="009D1893">
              <w:rPr>
                <w:rFonts w:ascii="Times New Roman" w:eastAsia="Calibri" w:hAnsi="Times New Roman" w:cs="Times New Roman"/>
                <w:color w:val="000000" w:themeColor="text1"/>
                <w:sz w:val="27"/>
                <w:szCs w:val="27"/>
                <w:lang w:val="en-GB"/>
              </w:rPr>
              <w:t>- Refuse the question</w:t>
            </w:r>
          </w:p>
          <w:p w14:paraId="263965E5" w14:textId="77777777" w:rsidR="00D37F6B" w:rsidRPr="009D1893" w:rsidRDefault="00D37F6B" w:rsidP="00974938">
            <w:pPr>
              <w:spacing w:before="120" w:after="120"/>
              <w:rPr>
                <w:rFonts w:ascii="Times New Roman" w:eastAsia="Calibri" w:hAnsi="Times New Roman" w:cs="Times New Roman"/>
                <w:color w:val="000000" w:themeColor="text1"/>
                <w:sz w:val="27"/>
                <w:szCs w:val="27"/>
                <w:lang w:val="en-GB"/>
              </w:rPr>
            </w:pPr>
            <w:r w:rsidRPr="009D1893">
              <w:rPr>
                <w:rFonts w:ascii="Times New Roman" w:eastAsia="Calibri" w:hAnsi="Times New Roman" w:cs="Times New Roman"/>
                <w:color w:val="000000" w:themeColor="text1"/>
                <w:sz w:val="27"/>
                <w:szCs w:val="27"/>
                <w:lang w:val="en-GB"/>
              </w:rPr>
              <w:t>- Make a question</w:t>
            </w:r>
          </w:p>
          <w:p w14:paraId="23EB234C" w14:textId="271DDF7E" w:rsidR="00B64FF4" w:rsidRPr="00A4408D" w:rsidRDefault="00D37F6B" w:rsidP="00974938">
            <w:pPr>
              <w:spacing w:before="120" w:after="120" w:line="276" w:lineRule="auto"/>
              <w:rPr>
                <w:rFonts w:ascii="Times New Roman" w:eastAsia="Calibri" w:hAnsi="Times New Roman" w:cs="Times New Roman"/>
                <w:color w:val="000000" w:themeColor="text1"/>
                <w:sz w:val="27"/>
                <w:szCs w:val="27"/>
                <w:lang w:val="en-GB"/>
              </w:rPr>
            </w:pPr>
            <w:r w:rsidRPr="009D1893">
              <w:rPr>
                <w:rFonts w:ascii="Times New Roman" w:eastAsia="Calibri" w:hAnsi="Times New Roman" w:cs="Times New Roman"/>
                <w:color w:val="000000" w:themeColor="text1"/>
                <w:sz w:val="27"/>
                <w:szCs w:val="27"/>
                <w:lang w:val="en-GB"/>
              </w:rPr>
              <w:t>- Debating opinions</w:t>
            </w:r>
          </w:p>
          <w:p w14:paraId="368AAF3B" w14:textId="77777777" w:rsidR="00D37F6B" w:rsidRPr="009D1893" w:rsidRDefault="00D37F6B" w:rsidP="00974938">
            <w:pPr>
              <w:spacing w:before="120" w:after="120"/>
              <w:jc w:val="both"/>
              <w:rPr>
                <w:rFonts w:ascii="Times New Roman" w:hAnsi="Times New Roman" w:cs="Times New Roman"/>
                <w:bCs/>
                <w:i/>
                <w:color w:val="000000" w:themeColor="text1"/>
                <w:sz w:val="27"/>
                <w:szCs w:val="27"/>
                <w:lang w:val="en-US"/>
              </w:rPr>
            </w:pPr>
            <w:r w:rsidRPr="009D1893">
              <w:rPr>
                <w:rFonts w:ascii="Times New Roman" w:hAnsi="Times New Roman" w:cs="Times New Roman"/>
                <w:bCs/>
                <w:i/>
                <w:color w:val="000000" w:themeColor="text1"/>
                <w:sz w:val="27"/>
                <w:szCs w:val="27"/>
                <w:lang w:val="en-US"/>
              </w:rPr>
              <w:lastRenderedPageBreak/>
              <w:t>Discuss</w:t>
            </w:r>
          </w:p>
          <w:p w14:paraId="01712F13" w14:textId="77777777" w:rsidR="00D37F6B" w:rsidRPr="009D1893" w:rsidRDefault="00D37F6B" w:rsidP="00974938">
            <w:pPr>
              <w:spacing w:before="120" w:after="120" w:line="276" w:lineRule="auto"/>
              <w:rPr>
                <w:rFonts w:ascii="Times New Roman" w:hAnsi="Times New Roman" w:cs="Times New Roman"/>
                <w:color w:val="000000" w:themeColor="text1"/>
                <w:sz w:val="27"/>
                <w:szCs w:val="27"/>
                <w:lang w:val="en-GB"/>
              </w:rPr>
            </w:pPr>
            <w:r w:rsidRPr="009D1893">
              <w:rPr>
                <w:rFonts w:ascii="Times New Roman" w:hAnsi="Times New Roman" w:cs="Times New Roman"/>
                <w:bCs/>
                <w:color w:val="000000" w:themeColor="text1"/>
                <w:sz w:val="27"/>
                <w:szCs w:val="27"/>
                <w:lang w:val="en-US"/>
              </w:rPr>
              <w:t>Attorney Ursus Koerner von Gustorf; Attorney Nikolai Venn and attorney Chad Heimrich</w:t>
            </w:r>
          </w:p>
        </w:tc>
      </w:tr>
      <w:tr w:rsidR="00D37F6B" w:rsidRPr="009D1893" w14:paraId="3E78DAA0" w14:textId="77777777" w:rsidTr="00DC252B">
        <w:trPr>
          <w:trHeight w:val="957"/>
        </w:trPr>
        <w:tc>
          <w:tcPr>
            <w:tcW w:w="1986" w:type="dxa"/>
          </w:tcPr>
          <w:p w14:paraId="01003F14" w14:textId="77777777" w:rsidR="00D37F6B" w:rsidRPr="009D1893" w:rsidRDefault="00D37F6B" w:rsidP="00974938">
            <w:pPr>
              <w:spacing w:before="120" w:after="120" w:line="276" w:lineRule="auto"/>
              <w:rPr>
                <w:rFonts w:ascii="Times New Roman" w:hAnsi="Times New Roman" w:cs="Times New Roman"/>
                <w:color w:val="000000" w:themeColor="text1"/>
                <w:sz w:val="27"/>
                <w:szCs w:val="27"/>
                <w:lang w:val="en-GB"/>
              </w:rPr>
            </w:pPr>
            <w:r w:rsidRPr="009D1893">
              <w:rPr>
                <w:rFonts w:ascii="Times New Roman" w:hAnsi="Times New Roman" w:cs="Times New Roman"/>
                <w:color w:val="000000" w:themeColor="text1"/>
                <w:sz w:val="27"/>
                <w:szCs w:val="27"/>
                <w:lang w:val="en-GB"/>
              </w:rPr>
              <w:lastRenderedPageBreak/>
              <w:t>11:30 – 14:00</w:t>
            </w:r>
          </w:p>
        </w:tc>
        <w:tc>
          <w:tcPr>
            <w:tcW w:w="8079" w:type="dxa"/>
          </w:tcPr>
          <w:p w14:paraId="01809FA3" w14:textId="77777777" w:rsidR="00D37F6B" w:rsidRPr="009D1893" w:rsidRDefault="00D37F6B" w:rsidP="00974938">
            <w:pPr>
              <w:spacing w:before="120" w:after="120" w:line="276" w:lineRule="auto"/>
              <w:rPr>
                <w:rFonts w:ascii="Times New Roman" w:hAnsi="Times New Roman" w:cs="Times New Roman"/>
                <w:bCs/>
                <w:color w:val="000000" w:themeColor="text1"/>
                <w:sz w:val="27"/>
                <w:szCs w:val="27"/>
                <w:lang w:val="en-GB"/>
              </w:rPr>
            </w:pPr>
            <w:r w:rsidRPr="009D1893">
              <w:rPr>
                <w:rFonts w:ascii="Times New Roman" w:hAnsi="Times New Roman" w:cs="Times New Roman"/>
                <w:bCs/>
                <w:color w:val="000000" w:themeColor="text1"/>
                <w:sz w:val="27"/>
                <w:szCs w:val="27"/>
                <w:lang w:val="en-GB"/>
              </w:rPr>
              <w:t>Lunch break</w:t>
            </w:r>
          </w:p>
        </w:tc>
      </w:tr>
      <w:tr w:rsidR="00D37F6B" w:rsidRPr="009D1893" w14:paraId="3C30ED31" w14:textId="77777777" w:rsidTr="00B64FF4">
        <w:tc>
          <w:tcPr>
            <w:tcW w:w="1986" w:type="dxa"/>
          </w:tcPr>
          <w:p w14:paraId="3D680A1F" w14:textId="77777777" w:rsidR="00D37F6B" w:rsidRPr="009D1893" w:rsidRDefault="00D37F6B" w:rsidP="00974938">
            <w:pPr>
              <w:spacing w:before="120" w:after="120" w:line="276" w:lineRule="auto"/>
              <w:rPr>
                <w:rFonts w:ascii="Times New Roman" w:hAnsi="Times New Roman" w:cs="Times New Roman"/>
                <w:color w:val="000000" w:themeColor="text1"/>
                <w:sz w:val="27"/>
                <w:szCs w:val="27"/>
                <w:lang w:val="en-GB"/>
              </w:rPr>
            </w:pPr>
            <w:r w:rsidRPr="009D1893">
              <w:rPr>
                <w:rFonts w:ascii="Times New Roman" w:hAnsi="Times New Roman" w:cs="Times New Roman"/>
                <w:color w:val="000000" w:themeColor="text1"/>
                <w:sz w:val="27"/>
                <w:szCs w:val="27"/>
                <w:lang w:val="en-GB"/>
              </w:rPr>
              <w:t>14:00 – 14:15</w:t>
            </w:r>
          </w:p>
        </w:tc>
        <w:tc>
          <w:tcPr>
            <w:tcW w:w="8079" w:type="dxa"/>
          </w:tcPr>
          <w:p w14:paraId="5B591842" w14:textId="77777777" w:rsidR="00D37F6B" w:rsidRPr="009D1893" w:rsidRDefault="00D37F6B" w:rsidP="00974938">
            <w:pPr>
              <w:spacing w:before="120" w:after="120" w:line="276" w:lineRule="auto"/>
              <w:rPr>
                <w:rFonts w:ascii="Times New Roman" w:hAnsi="Times New Roman" w:cs="Times New Roman"/>
                <w:i/>
                <w:color w:val="000000" w:themeColor="text1"/>
                <w:sz w:val="27"/>
                <w:szCs w:val="27"/>
                <w:lang w:val="en-US"/>
              </w:rPr>
            </w:pPr>
            <w:r w:rsidRPr="009D1893">
              <w:rPr>
                <w:rFonts w:ascii="Times New Roman" w:hAnsi="Times New Roman" w:cs="Times New Roman"/>
                <w:i/>
                <w:color w:val="000000" w:themeColor="text1"/>
                <w:sz w:val="27"/>
                <w:szCs w:val="27"/>
                <w:lang w:val="vi-VN"/>
              </w:rPr>
              <w:t>Experience of lawyers when participating in defense in criminal cases on crimes of violating economic management order</w:t>
            </w:r>
            <w:r w:rsidRPr="009D1893">
              <w:rPr>
                <w:rFonts w:ascii="Times New Roman" w:hAnsi="Times New Roman" w:cs="Times New Roman"/>
                <w:i/>
                <w:color w:val="000000" w:themeColor="text1"/>
                <w:sz w:val="27"/>
                <w:szCs w:val="27"/>
                <w:lang w:val="en-US"/>
              </w:rPr>
              <w:t xml:space="preserve"> </w:t>
            </w:r>
          </w:p>
          <w:p w14:paraId="04048362" w14:textId="77777777" w:rsidR="00D37F6B" w:rsidRPr="009D1893" w:rsidRDefault="00D37F6B" w:rsidP="00974938">
            <w:pPr>
              <w:spacing w:before="120" w:after="120" w:line="276" w:lineRule="auto"/>
              <w:rPr>
                <w:rFonts w:ascii="Times New Roman" w:hAnsi="Times New Roman" w:cs="Times New Roman"/>
                <w:bCs/>
                <w:color w:val="000000" w:themeColor="text1"/>
                <w:sz w:val="27"/>
                <w:szCs w:val="27"/>
                <w:lang w:val="en-US"/>
              </w:rPr>
            </w:pPr>
            <w:r w:rsidRPr="009D1893">
              <w:rPr>
                <w:rFonts w:ascii="Times New Roman" w:hAnsi="Times New Roman" w:cs="Times New Roman"/>
                <w:bCs/>
                <w:color w:val="000000" w:themeColor="text1"/>
                <w:sz w:val="27"/>
                <w:szCs w:val="27"/>
                <w:lang w:val="en-US"/>
              </w:rPr>
              <w:t>Lawyer Chu Manh Cuong, Head of Danh Chinh Law Office</w:t>
            </w:r>
          </w:p>
        </w:tc>
      </w:tr>
      <w:tr w:rsidR="00D37F6B" w:rsidRPr="009D1893" w14:paraId="773D359C" w14:textId="77777777" w:rsidTr="00B64FF4">
        <w:tc>
          <w:tcPr>
            <w:tcW w:w="1986" w:type="dxa"/>
          </w:tcPr>
          <w:p w14:paraId="3C08392F" w14:textId="77777777" w:rsidR="00D37F6B" w:rsidRPr="009D1893" w:rsidRDefault="00D37F6B" w:rsidP="00974938">
            <w:pPr>
              <w:spacing w:before="120" w:after="120" w:line="276" w:lineRule="auto"/>
              <w:rPr>
                <w:rFonts w:ascii="Times New Roman" w:hAnsi="Times New Roman" w:cs="Times New Roman"/>
                <w:color w:val="000000" w:themeColor="text1"/>
                <w:sz w:val="27"/>
                <w:szCs w:val="27"/>
                <w:lang w:val="en-GB"/>
              </w:rPr>
            </w:pPr>
            <w:r w:rsidRPr="009D1893">
              <w:rPr>
                <w:rFonts w:ascii="Times New Roman" w:hAnsi="Times New Roman" w:cs="Times New Roman"/>
                <w:color w:val="000000" w:themeColor="text1"/>
                <w:sz w:val="27"/>
                <w:szCs w:val="27"/>
                <w:lang w:val="en-GB"/>
              </w:rPr>
              <w:t>14:15 – 16:30</w:t>
            </w:r>
          </w:p>
        </w:tc>
        <w:tc>
          <w:tcPr>
            <w:tcW w:w="8079" w:type="dxa"/>
          </w:tcPr>
          <w:p w14:paraId="22868563" w14:textId="77777777" w:rsidR="00D37F6B" w:rsidRPr="009D1893" w:rsidRDefault="00D37F6B" w:rsidP="00974938">
            <w:pPr>
              <w:spacing w:before="120" w:after="120" w:line="276" w:lineRule="auto"/>
              <w:rPr>
                <w:rFonts w:ascii="Times New Roman" w:hAnsi="Times New Roman" w:cs="Times New Roman"/>
                <w:color w:val="000000" w:themeColor="text1"/>
                <w:sz w:val="27"/>
                <w:szCs w:val="27"/>
                <w:lang w:val="en-GB"/>
              </w:rPr>
            </w:pPr>
            <w:r w:rsidRPr="009D1893">
              <w:rPr>
                <w:rFonts w:ascii="Times New Roman" w:hAnsi="Times New Roman" w:cs="Times New Roman"/>
                <w:i/>
                <w:color w:val="000000" w:themeColor="text1"/>
                <w:sz w:val="27"/>
                <w:szCs w:val="27"/>
                <w:lang w:val="vi-VN"/>
              </w:rPr>
              <w:t xml:space="preserve">Experience and skills </w:t>
            </w:r>
            <w:r w:rsidRPr="009D1893">
              <w:rPr>
                <w:rFonts w:ascii="Times New Roman" w:hAnsi="Times New Roman" w:cs="Times New Roman"/>
                <w:bCs/>
                <w:i/>
                <w:iCs/>
                <w:color w:val="000000" w:themeColor="text1"/>
                <w:sz w:val="27"/>
                <w:szCs w:val="27"/>
              </w:rPr>
              <w:t xml:space="preserve">of lawyers </w:t>
            </w:r>
            <w:r w:rsidRPr="009D1893">
              <w:rPr>
                <w:rFonts w:ascii="Times New Roman" w:hAnsi="Times New Roman" w:cs="Times New Roman"/>
                <w:bCs/>
                <w:i/>
                <w:iCs/>
                <w:color w:val="000000" w:themeColor="text1"/>
                <w:sz w:val="27"/>
                <w:szCs w:val="27"/>
                <w:lang w:val="vi-VN"/>
              </w:rPr>
              <w:t xml:space="preserve">when participating in the trial of criminal cases on crimes of </w:t>
            </w:r>
            <w:r w:rsidRPr="009D1893">
              <w:rPr>
                <w:rFonts w:ascii="Times New Roman" w:hAnsi="Times New Roman" w:cs="Times New Roman"/>
                <w:i/>
                <w:color w:val="000000" w:themeColor="text1"/>
                <w:sz w:val="27"/>
                <w:szCs w:val="27"/>
                <w:lang w:val="vi-VN"/>
              </w:rPr>
              <w:t xml:space="preserve">violating economic management order (including questioning skills, presenting defense arguments, and debating at trial </w:t>
            </w:r>
            <w:r w:rsidRPr="009D1893">
              <w:rPr>
                <w:rFonts w:ascii="Times New Roman" w:hAnsi="Times New Roman" w:cs="Times New Roman"/>
                <w:color w:val="000000" w:themeColor="text1"/>
                <w:sz w:val="27"/>
                <w:szCs w:val="27"/>
                <w:lang w:val="en-GB"/>
              </w:rPr>
              <w:t>( part 2)</w:t>
            </w:r>
          </w:p>
          <w:p w14:paraId="1DB7DB1E" w14:textId="77777777" w:rsidR="00D37F6B" w:rsidRPr="009D1893" w:rsidRDefault="00D37F6B" w:rsidP="00974938">
            <w:pPr>
              <w:spacing w:before="120" w:after="120"/>
              <w:jc w:val="both"/>
              <w:rPr>
                <w:rFonts w:ascii="Times New Roman" w:hAnsi="Times New Roman" w:cs="Times New Roman"/>
                <w:bCs/>
                <w:i/>
                <w:color w:val="000000" w:themeColor="text1"/>
                <w:sz w:val="27"/>
                <w:szCs w:val="27"/>
                <w:lang w:val="en-US"/>
              </w:rPr>
            </w:pPr>
            <w:r w:rsidRPr="009D1893">
              <w:rPr>
                <w:rFonts w:ascii="Times New Roman" w:hAnsi="Times New Roman" w:cs="Times New Roman"/>
                <w:bCs/>
                <w:i/>
                <w:color w:val="000000" w:themeColor="text1"/>
                <w:sz w:val="27"/>
                <w:szCs w:val="27"/>
                <w:lang w:val="en-US"/>
              </w:rPr>
              <w:t>Discuss</w:t>
            </w:r>
          </w:p>
          <w:p w14:paraId="315DD18F" w14:textId="77777777" w:rsidR="00D37F6B" w:rsidRPr="009D1893" w:rsidRDefault="00D37F6B" w:rsidP="00974938">
            <w:pPr>
              <w:spacing w:before="120" w:after="120" w:line="276" w:lineRule="auto"/>
              <w:rPr>
                <w:rFonts w:ascii="Times New Roman" w:hAnsi="Times New Roman" w:cs="Times New Roman"/>
                <w:bCs/>
                <w:color w:val="000000" w:themeColor="text1"/>
                <w:sz w:val="27"/>
                <w:szCs w:val="27"/>
                <w:lang w:val="en-GB"/>
              </w:rPr>
            </w:pPr>
            <w:r w:rsidRPr="009D1893">
              <w:rPr>
                <w:rFonts w:ascii="Times New Roman" w:hAnsi="Times New Roman" w:cs="Times New Roman"/>
                <w:bCs/>
                <w:color w:val="000000" w:themeColor="text1"/>
                <w:sz w:val="27"/>
                <w:szCs w:val="27"/>
                <w:lang w:val="en-US"/>
              </w:rPr>
              <w:t>Attorney Ursus Koerner von Gustorf; Attorney Nikolai Venn and attorney Chad Heimrich</w:t>
            </w:r>
          </w:p>
        </w:tc>
      </w:tr>
      <w:tr w:rsidR="00D37F6B" w:rsidRPr="009D1893" w14:paraId="3AD6B74A" w14:textId="77777777" w:rsidTr="00B64FF4">
        <w:tc>
          <w:tcPr>
            <w:tcW w:w="1986" w:type="dxa"/>
          </w:tcPr>
          <w:p w14:paraId="023E99A3" w14:textId="77777777" w:rsidR="00D37F6B" w:rsidRPr="009D1893" w:rsidRDefault="00D37F6B" w:rsidP="00974938">
            <w:pPr>
              <w:spacing w:before="120" w:after="120" w:line="276" w:lineRule="auto"/>
              <w:rPr>
                <w:rFonts w:ascii="Times New Roman" w:hAnsi="Times New Roman" w:cs="Times New Roman"/>
                <w:color w:val="000000" w:themeColor="text1"/>
                <w:sz w:val="27"/>
                <w:szCs w:val="27"/>
                <w:lang w:val="en-GB"/>
              </w:rPr>
            </w:pPr>
            <w:r w:rsidRPr="009D1893">
              <w:rPr>
                <w:rFonts w:ascii="Times New Roman" w:hAnsi="Times New Roman" w:cs="Times New Roman"/>
                <w:color w:val="000000" w:themeColor="text1"/>
                <w:sz w:val="27"/>
                <w:szCs w:val="27"/>
                <w:lang w:val="en-GB"/>
              </w:rPr>
              <w:t>16:30 – 17:00</w:t>
            </w:r>
          </w:p>
        </w:tc>
        <w:tc>
          <w:tcPr>
            <w:tcW w:w="8079" w:type="dxa"/>
          </w:tcPr>
          <w:p w14:paraId="3698AE59" w14:textId="77777777" w:rsidR="00D37F6B" w:rsidRPr="009D1893" w:rsidRDefault="00D37F6B" w:rsidP="00974938">
            <w:pPr>
              <w:spacing w:before="120" w:after="120" w:line="276" w:lineRule="auto"/>
              <w:rPr>
                <w:rFonts w:ascii="Times New Roman" w:hAnsi="Times New Roman" w:cs="Times New Roman"/>
                <w:color w:val="000000" w:themeColor="text1"/>
                <w:sz w:val="27"/>
                <w:szCs w:val="27"/>
                <w:lang w:val="en-GB"/>
              </w:rPr>
            </w:pPr>
            <w:r w:rsidRPr="009D1893">
              <w:rPr>
                <w:rFonts w:ascii="Times New Roman" w:hAnsi="Times New Roman" w:cs="Times New Roman"/>
                <w:color w:val="000000" w:themeColor="text1"/>
                <w:sz w:val="27"/>
                <w:szCs w:val="27"/>
                <w:lang w:val="en-GB"/>
              </w:rPr>
              <w:t>Carry out an evaluation form after the workshop</w:t>
            </w:r>
          </w:p>
          <w:p w14:paraId="1A6565A7" w14:textId="77777777" w:rsidR="00D37F6B" w:rsidRPr="009D1893" w:rsidRDefault="00D37F6B" w:rsidP="00974938">
            <w:pPr>
              <w:spacing w:before="120" w:after="120" w:line="276" w:lineRule="auto"/>
              <w:rPr>
                <w:rFonts w:ascii="Times New Roman" w:hAnsi="Times New Roman" w:cs="Times New Roman"/>
                <w:i/>
                <w:color w:val="000000" w:themeColor="text1"/>
                <w:sz w:val="27"/>
                <w:szCs w:val="27"/>
                <w:u w:val="single"/>
                <w:lang w:val="en-GB"/>
              </w:rPr>
            </w:pPr>
            <w:r w:rsidRPr="009D1893">
              <w:rPr>
                <w:rFonts w:ascii="Times New Roman" w:hAnsi="Times New Roman" w:cs="Times New Roman"/>
                <w:i/>
                <w:color w:val="000000" w:themeColor="text1"/>
                <w:sz w:val="27"/>
                <w:szCs w:val="27"/>
                <w:u w:val="single"/>
                <w:lang w:val="en-GB"/>
              </w:rPr>
              <w:t>Closing remarks:</w:t>
            </w:r>
          </w:p>
          <w:p w14:paraId="3EF96F91" w14:textId="77777777" w:rsidR="00D37F6B" w:rsidRPr="009D1893" w:rsidRDefault="00D37F6B" w:rsidP="00974938">
            <w:pPr>
              <w:pStyle w:val="ListParagraph"/>
              <w:numPr>
                <w:ilvl w:val="0"/>
                <w:numId w:val="10"/>
              </w:numPr>
              <w:tabs>
                <w:tab w:val="left" w:pos="322"/>
              </w:tabs>
              <w:spacing w:before="120" w:after="120" w:line="276" w:lineRule="auto"/>
              <w:ind w:left="0" w:firstLine="39"/>
              <w:rPr>
                <w:rFonts w:ascii="Times New Roman" w:hAnsi="Times New Roman" w:cs="Times New Roman"/>
                <w:color w:val="000000" w:themeColor="text1"/>
                <w:sz w:val="27"/>
                <w:szCs w:val="27"/>
                <w:lang w:val="en-GB"/>
              </w:rPr>
            </w:pPr>
            <w:r w:rsidRPr="009D1893">
              <w:rPr>
                <w:rFonts w:ascii="Times New Roman" w:hAnsi="Times New Roman" w:cs="Times New Roman"/>
                <w:color w:val="000000" w:themeColor="text1"/>
                <w:sz w:val="27"/>
                <w:szCs w:val="27"/>
                <w:lang w:val="en-GB"/>
              </w:rPr>
              <w:t>Mr. Truong The Con, Deputy Director of the Judicial Academy</w:t>
            </w:r>
          </w:p>
          <w:p w14:paraId="6172751A" w14:textId="77777777" w:rsidR="00BF4553" w:rsidRDefault="00D37F6B" w:rsidP="00974938">
            <w:pPr>
              <w:pStyle w:val="ListParagraph"/>
              <w:numPr>
                <w:ilvl w:val="0"/>
                <w:numId w:val="10"/>
              </w:numPr>
              <w:tabs>
                <w:tab w:val="left" w:pos="322"/>
              </w:tabs>
              <w:spacing w:before="120" w:after="120" w:line="276" w:lineRule="auto"/>
              <w:ind w:left="0" w:firstLine="39"/>
              <w:rPr>
                <w:rFonts w:ascii="Times New Roman" w:hAnsi="Times New Roman" w:cs="Times New Roman"/>
                <w:iCs/>
                <w:color w:val="000000" w:themeColor="text1"/>
                <w:sz w:val="27"/>
                <w:szCs w:val="27"/>
                <w:lang w:val="en-GB"/>
              </w:rPr>
            </w:pPr>
            <w:r w:rsidRPr="009D1893">
              <w:rPr>
                <w:rFonts w:ascii="Times New Roman" w:hAnsi="Times New Roman" w:cs="Times New Roman"/>
                <w:iCs/>
                <w:color w:val="000000" w:themeColor="text1"/>
                <w:sz w:val="27"/>
                <w:szCs w:val="27"/>
                <w:lang w:val="en-GB"/>
              </w:rPr>
              <w:t>Ms. Angela Schmeink, Head of Asia Regional Office,</w:t>
            </w:r>
          </w:p>
          <w:p w14:paraId="0239D47D" w14:textId="776BBA5B" w:rsidR="00D37F6B" w:rsidRPr="009D1893" w:rsidRDefault="0014530F" w:rsidP="00977F2B">
            <w:pPr>
              <w:pStyle w:val="ListParagraph"/>
              <w:tabs>
                <w:tab w:val="left" w:pos="322"/>
              </w:tabs>
              <w:spacing w:before="120" w:after="120" w:line="276" w:lineRule="auto"/>
              <w:ind w:left="39"/>
              <w:rPr>
                <w:rFonts w:ascii="Times New Roman" w:hAnsi="Times New Roman" w:cs="Times New Roman"/>
                <w:iCs/>
                <w:color w:val="000000" w:themeColor="text1"/>
                <w:sz w:val="27"/>
                <w:szCs w:val="27"/>
                <w:lang w:val="en-GB"/>
              </w:rPr>
            </w:pPr>
            <w:r w:rsidRPr="009D1893">
              <w:rPr>
                <w:rFonts w:ascii="Times New Roman" w:hAnsi="Times New Roman" w:cs="Times New Roman"/>
                <w:iCs/>
                <w:color w:val="000000" w:themeColor="text1"/>
                <w:sz w:val="27"/>
                <w:szCs w:val="27"/>
                <w:lang w:val="en-GB"/>
              </w:rPr>
              <w:t>German Institute for International Cooperation in Law</w:t>
            </w:r>
          </w:p>
          <w:p w14:paraId="7F996578" w14:textId="74926249" w:rsidR="00D37F6B" w:rsidRPr="009D1893" w:rsidRDefault="00D37F6B" w:rsidP="00974938">
            <w:pPr>
              <w:pStyle w:val="ListParagraph"/>
              <w:numPr>
                <w:ilvl w:val="0"/>
                <w:numId w:val="10"/>
              </w:numPr>
              <w:tabs>
                <w:tab w:val="left" w:pos="322"/>
              </w:tabs>
              <w:spacing w:before="120" w:after="120" w:line="276" w:lineRule="auto"/>
              <w:ind w:left="0" w:firstLine="39"/>
              <w:rPr>
                <w:rFonts w:ascii="Times New Roman" w:hAnsi="Times New Roman" w:cs="Times New Roman"/>
                <w:bCs/>
                <w:color w:val="000000" w:themeColor="text1"/>
                <w:sz w:val="27"/>
                <w:szCs w:val="27"/>
                <w:lang w:val="en-GB"/>
              </w:rPr>
            </w:pPr>
            <w:r w:rsidRPr="009D1893">
              <w:rPr>
                <w:rFonts w:ascii="Times New Roman" w:hAnsi="Times New Roman" w:cs="Times New Roman"/>
                <w:iCs/>
                <w:color w:val="000000" w:themeColor="text1"/>
                <w:sz w:val="27"/>
                <w:szCs w:val="27"/>
                <w:lang w:val="en-GB"/>
              </w:rPr>
              <w:t>Ms. Swetlana Schaworonkowa, senior consulting lawyer, Federal Bar Association of the Federal Republic of Germany</w:t>
            </w:r>
          </w:p>
        </w:tc>
      </w:tr>
    </w:tbl>
    <w:p w14:paraId="5A4264AD" w14:textId="77777777" w:rsidR="00D37F6B" w:rsidRPr="009D1893" w:rsidRDefault="00D37F6B" w:rsidP="00D37F6B">
      <w:pPr>
        <w:tabs>
          <w:tab w:val="left" w:pos="2008"/>
        </w:tabs>
        <w:rPr>
          <w:rFonts w:ascii="Times New Roman" w:hAnsi="Times New Roman" w:cs="Times New Roman"/>
          <w:color w:val="000000" w:themeColor="text1"/>
          <w:sz w:val="27"/>
          <w:szCs w:val="27"/>
          <w:lang w:val="en-GB"/>
        </w:rPr>
      </w:pPr>
    </w:p>
    <w:p w14:paraId="7210F040" w14:textId="2CB54DEB" w:rsidR="00935978" w:rsidRPr="007F2E66" w:rsidRDefault="00572C98" w:rsidP="007F2E66">
      <w:pPr>
        <w:spacing w:after="0" w:line="360" w:lineRule="auto"/>
        <w:jc w:val="center"/>
        <w:rPr>
          <w:rFonts w:ascii="Times New Roman" w:hAnsi="Times New Roman" w:cs="Times New Roman"/>
          <w:b/>
          <w:iCs/>
          <w:sz w:val="27"/>
          <w:szCs w:val="27"/>
        </w:rPr>
      </w:pPr>
      <w:r w:rsidRPr="009D1893">
        <w:rPr>
          <w:rFonts w:ascii="Times New Roman" w:hAnsi="Times New Roman" w:cs="Times New Roman"/>
          <w:sz w:val="27"/>
          <w:szCs w:val="27"/>
          <w:lang w:val="en-GB"/>
        </w:rPr>
        <w:br w:type="page"/>
      </w:r>
      <w:r w:rsidR="00935978" w:rsidRPr="009D1893">
        <w:rPr>
          <w:rFonts w:ascii="Times New Roman" w:hAnsi="Times New Roman" w:cs="Times New Roman"/>
          <w:b/>
          <w:iCs/>
          <w:sz w:val="27"/>
          <w:szCs w:val="27"/>
          <w:lang w:val="en-GB"/>
        </w:rPr>
        <w:lastRenderedPageBreak/>
        <w:t xml:space="preserve">SUBJECT </w:t>
      </w:r>
      <w:r w:rsidR="00935978" w:rsidRPr="009D1893">
        <w:rPr>
          <w:rFonts w:ascii="Times New Roman" w:hAnsi="Times New Roman" w:cs="Times New Roman"/>
          <w:b/>
          <w:iCs/>
          <w:sz w:val="27"/>
          <w:szCs w:val="27"/>
        </w:rPr>
        <w:t xml:space="preserve">: </w:t>
      </w:r>
      <w:r w:rsidR="00935978" w:rsidRPr="009D1893">
        <w:rPr>
          <w:rFonts w:ascii="Times New Roman" w:hAnsi="Times New Roman" w:cs="Times New Roman"/>
          <w:b/>
          <w:iCs/>
          <w:sz w:val="27"/>
          <w:szCs w:val="27"/>
          <w:lang w:val="en-GB"/>
        </w:rPr>
        <w:t xml:space="preserve">OVERVIEW </w:t>
      </w:r>
      <w:r w:rsidR="00935978" w:rsidRPr="009D1893">
        <w:rPr>
          <w:rFonts w:ascii="Times New Roman" w:hAnsi="Times New Roman" w:cs="Times New Roman"/>
          <w:b/>
          <w:iCs/>
          <w:sz w:val="27"/>
          <w:szCs w:val="27"/>
        </w:rPr>
        <w:t>OF CRIMES OF VIOLATION OF ECONOMIC MANAGEMENT ORDER AND THE ROLE OF DEFENSE LAWYERS WHEN PARTICIPATING IN RESOLVING THESE CASES IN VIETNAM</w:t>
      </w:r>
    </w:p>
    <w:p w14:paraId="0EDDC9DA" w14:textId="77777777" w:rsidR="00935978" w:rsidRPr="009D1893" w:rsidRDefault="00935978" w:rsidP="00B64FF4">
      <w:pPr>
        <w:spacing w:after="0" w:line="360" w:lineRule="auto"/>
        <w:jc w:val="right"/>
        <w:rPr>
          <w:rFonts w:ascii="Times New Roman" w:hAnsi="Times New Roman" w:cs="Times New Roman"/>
          <w:b/>
          <w:i/>
          <w:iCs/>
          <w:sz w:val="27"/>
          <w:szCs w:val="27"/>
        </w:rPr>
      </w:pPr>
      <w:r w:rsidRPr="009D1893">
        <w:rPr>
          <w:rFonts w:ascii="Times New Roman" w:hAnsi="Times New Roman" w:cs="Times New Roman"/>
          <w:b/>
          <w:i/>
          <w:iCs/>
          <w:sz w:val="27"/>
          <w:szCs w:val="27"/>
        </w:rPr>
        <w:t>Master Professor Chu Manh Cuong</w:t>
      </w:r>
    </w:p>
    <w:p w14:paraId="6D957ABF" w14:textId="77777777" w:rsidR="00935978" w:rsidRPr="009D1893" w:rsidRDefault="00935978" w:rsidP="00935978">
      <w:pPr>
        <w:spacing w:after="0" w:line="360" w:lineRule="auto"/>
        <w:ind w:left="6480"/>
        <w:jc w:val="both"/>
        <w:rPr>
          <w:rFonts w:ascii="Times New Roman" w:hAnsi="Times New Roman" w:cs="Times New Roman"/>
          <w:b/>
          <w:i/>
          <w:iCs/>
          <w:sz w:val="27"/>
          <w:szCs w:val="27"/>
        </w:rPr>
      </w:pPr>
      <w:r w:rsidRPr="009D1893">
        <w:rPr>
          <w:rFonts w:ascii="Times New Roman" w:hAnsi="Times New Roman" w:cs="Times New Roman"/>
          <w:b/>
          <w:i/>
          <w:iCs/>
          <w:sz w:val="27"/>
          <w:szCs w:val="27"/>
        </w:rPr>
        <w:t>Dr. Ngo Thi Ngoc Van</w:t>
      </w:r>
    </w:p>
    <w:p w14:paraId="1A92E754" w14:textId="77777777" w:rsidR="00935978" w:rsidRPr="009D1893" w:rsidRDefault="00935978" w:rsidP="00935978">
      <w:pPr>
        <w:spacing w:after="0" w:line="360" w:lineRule="auto"/>
        <w:ind w:left="6480"/>
        <w:jc w:val="both"/>
        <w:rPr>
          <w:rFonts w:ascii="Times New Roman" w:hAnsi="Times New Roman" w:cs="Times New Roman"/>
          <w:b/>
          <w:i/>
          <w:iCs/>
          <w:sz w:val="27"/>
          <w:szCs w:val="27"/>
        </w:rPr>
      </w:pPr>
    </w:p>
    <w:p w14:paraId="10C13166" w14:textId="77777777" w:rsidR="00935978" w:rsidRPr="009D1893" w:rsidRDefault="00935978" w:rsidP="00935978">
      <w:pPr>
        <w:spacing w:after="0" w:line="360" w:lineRule="auto"/>
        <w:ind w:firstLine="720"/>
        <w:jc w:val="both"/>
        <w:rPr>
          <w:rFonts w:ascii="Times New Roman" w:hAnsi="Times New Roman" w:cs="Times New Roman"/>
          <w:b/>
          <w:sz w:val="27"/>
          <w:szCs w:val="27"/>
        </w:rPr>
      </w:pPr>
      <w:r w:rsidRPr="009D1893">
        <w:rPr>
          <w:rFonts w:ascii="Times New Roman" w:hAnsi="Times New Roman" w:cs="Times New Roman"/>
          <w:b/>
          <w:sz w:val="27"/>
          <w:szCs w:val="27"/>
        </w:rPr>
        <w:t>1. Overview of crimes that violate economic management order</w:t>
      </w:r>
    </w:p>
    <w:p w14:paraId="5E90CC27" w14:textId="77777777" w:rsidR="00935978" w:rsidRPr="009D1893" w:rsidRDefault="00935978" w:rsidP="00935978">
      <w:pPr>
        <w:spacing w:after="0" w:line="360" w:lineRule="auto"/>
        <w:ind w:firstLine="720"/>
        <w:jc w:val="both"/>
        <w:rPr>
          <w:rFonts w:ascii="Times New Roman" w:hAnsi="Times New Roman" w:cs="Times New Roman"/>
          <w:sz w:val="27"/>
          <w:szCs w:val="27"/>
          <w:shd w:val="clear" w:color="auto" w:fill="FFFFFF"/>
        </w:rPr>
      </w:pPr>
      <w:r w:rsidRPr="009D1893">
        <w:rPr>
          <w:rFonts w:ascii="Times New Roman" w:hAnsi="Times New Roman" w:cs="Times New Roman"/>
          <w:sz w:val="27"/>
          <w:szCs w:val="27"/>
          <w:shd w:val="clear" w:color="auto" w:fill="FFFFFF"/>
        </w:rPr>
        <w:t xml:space="preserve">i) According to the European Police Agency Europol, economic crimes, also known as financial crimes, refer to illegal acts carried out by an individual or a group of individuals to gain an advantage. finances or work. The main motive of this criminal group is economic gain. Based on Europol's research and assessment reports, the main economic crime areas include: </w:t>
      </w:r>
      <w:r w:rsidRPr="009D1893">
        <w:rPr>
          <w:rStyle w:val="Emphasis"/>
          <w:rFonts w:ascii="Times New Roman" w:hAnsi="Times New Roman" w:cs="Times New Roman"/>
          <w:sz w:val="27"/>
          <w:szCs w:val="27"/>
          <w:shd w:val="clear" w:color="auto" w:fill="FFFFFF"/>
        </w:rPr>
        <w:t xml:space="preserve">(i) MTIC crime group (crime related to fraud in the trading community - Missing Trader Intra Comminuty Fraud) are illegal acts related to VAT, smuggling of highly taxed items such as cigarettes, alcohol and fuel, causing a loss of about 60 billion EUR per year from member states; (ii) Money laundering; (iii) Bank-related crimes. </w:t>
      </w:r>
      <w:r w:rsidRPr="009D1893">
        <w:rPr>
          <w:rFonts w:ascii="Times New Roman" w:hAnsi="Times New Roman" w:cs="Times New Roman"/>
          <w:sz w:val="27"/>
          <w:szCs w:val="27"/>
          <w:shd w:val="clear" w:color="auto" w:fill="FFFFFF"/>
        </w:rPr>
        <w:t>In Vietnam, crimes of violating economic management order are socially dangerous acts specified in the Penal Code, committed by persons with criminal liability or commercial legal entities. is at fault, violates the economic management order of the State, causes damage to the interests of the State, and the legitimate rights and interests of organizations and individuals.</w:t>
      </w:r>
    </w:p>
    <w:p w14:paraId="73F4D38D" w14:textId="77777777" w:rsidR="00935978" w:rsidRPr="009D1893" w:rsidRDefault="00935978" w:rsidP="00935978">
      <w:pPr>
        <w:spacing w:after="0" w:line="360" w:lineRule="auto"/>
        <w:ind w:firstLine="720"/>
        <w:jc w:val="both"/>
        <w:rPr>
          <w:rFonts w:ascii="Times New Roman" w:hAnsi="Times New Roman" w:cs="Times New Roman"/>
          <w:sz w:val="27"/>
          <w:szCs w:val="27"/>
        </w:rPr>
      </w:pPr>
      <w:r w:rsidRPr="009D1893">
        <w:rPr>
          <w:rFonts w:ascii="Times New Roman" w:hAnsi="Times New Roman" w:cs="Times New Roman"/>
          <w:sz w:val="27"/>
          <w:szCs w:val="27"/>
          <w:shd w:val="clear" w:color="auto" w:fill="FFFFFF"/>
        </w:rPr>
        <w:t xml:space="preserve">Because economic relations are diverse and spread across many fields, violations </w:t>
      </w:r>
      <w:r w:rsidRPr="009D1893">
        <w:rPr>
          <w:rFonts w:ascii="Times New Roman" w:hAnsi="Times New Roman" w:cs="Times New Roman"/>
          <w:sz w:val="27"/>
          <w:szCs w:val="27"/>
          <w:shd w:val="clear" w:color="auto" w:fill="FFFFFF"/>
          <w:lang w:val="en-GB"/>
        </w:rPr>
        <w:t xml:space="preserve">in economic management activities are also very diverse and complex. However </w:t>
      </w:r>
      <w:r w:rsidRPr="009D1893">
        <w:rPr>
          <w:rFonts w:ascii="Times New Roman" w:hAnsi="Times New Roman" w:cs="Times New Roman"/>
          <w:sz w:val="27"/>
          <w:szCs w:val="27"/>
          <w:shd w:val="clear" w:color="auto" w:fill="FFFFFF"/>
        </w:rPr>
        <w:t xml:space="preserve">, </w:t>
      </w:r>
      <w:r w:rsidRPr="009D1893">
        <w:rPr>
          <w:rFonts w:ascii="Times New Roman" w:hAnsi="Times New Roman" w:cs="Times New Roman"/>
          <w:sz w:val="27"/>
          <w:szCs w:val="27"/>
          <w:shd w:val="clear" w:color="auto" w:fill="FFFFFF"/>
          <w:lang w:val="en-GB"/>
        </w:rPr>
        <w:t xml:space="preserve">not all violations are subject to criminal liability, but only violations that violate economic management order, are dangerous to society, and are prescribed in the Penal Code are responsible. criminal liability. Crimes </w:t>
      </w:r>
      <w:r w:rsidRPr="009D1893">
        <w:rPr>
          <w:rFonts w:ascii="Times New Roman" w:hAnsi="Times New Roman" w:cs="Times New Roman"/>
          <w:sz w:val="27"/>
          <w:szCs w:val="27"/>
          <w:shd w:val="clear" w:color="auto" w:fill="FFFFFF"/>
        </w:rPr>
        <w:t xml:space="preserve">of violating economic management order are often the group of crimes with the largest number of articles and crimes </w:t>
      </w:r>
      <w:r w:rsidRPr="009D1893">
        <w:rPr>
          <w:rFonts w:ascii="Times New Roman" w:hAnsi="Times New Roman" w:cs="Times New Roman"/>
          <w:sz w:val="27"/>
          <w:szCs w:val="27"/>
          <w:shd w:val="clear" w:color="auto" w:fill="FFFFFF"/>
          <w:lang w:val="en-GB"/>
        </w:rPr>
        <w:t xml:space="preserve">among </w:t>
      </w:r>
      <w:r w:rsidRPr="009D1893">
        <w:rPr>
          <w:rFonts w:ascii="Times New Roman" w:hAnsi="Times New Roman" w:cs="Times New Roman"/>
          <w:sz w:val="27"/>
          <w:szCs w:val="27"/>
          <w:shd w:val="clear" w:color="auto" w:fill="FFFFFF"/>
        </w:rPr>
        <w:t xml:space="preserve">the crimes specified in the Penal Code. </w:t>
      </w:r>
      <w:r w:rsidRPr="009D1893">
        <w:rPr>
          <w:rFonts w:ascii="Times New Roman" w:hAnsi="Times New Roman" w:cs="Times New Roman"/>
          <w:sz w:val="27"/>
          <w:szCs w:val="27"/>
        </w:rPr>
        <w:t xml:space="preserve">Crimes that violate economic management order are specified in Chapter XVIII of the 2015 Penal </w:t>
      </w:r>
      <w:r w:rsidRPr="009D1893">
        <w:rPr>
          <w:rFonts w:ascii="Times New Roman" w:hAnsi="Times New Roman" w:cs="Times New Roman"/>
          <w:sz w:val="27"/>
          <w:szCs w:val="27"/>
        </w:rPr>
        <w:lastRenderedPageBreak/>
        <w:t>Code (amended and supplemented in 2017) (hereinafter referred to as the Penal Code).</w:t>
      </w:r>
    </w:p>
    <w:p w14:paraId="1264AAD5" w14:textId="77777777" w:rsidR="00935978" w:rsidRPr="009D1893" w:rsidRDefault="00935978" w:rsidP="00935978">
      <w:pPr>
        <w:spacing w:after="0" w:line="360" w:lineRule="auto"/>
        <w:ind w:firstLine="720"/>
        <w:jc w:val="both"/>
        <w:rPr>
          <w:rFonts w:ascii="Times New Roman" w:hAnsi="Times New Roman" w:cs="Times New Roman"/>
          <w:sz w:val="27"/>
          <w:szCs w:val="27"/>
          <w:shd w:val="clear" w:color="auto" w:fill="FFFFFF"/>
        </w:rPr>
      </w:pPr>
      <w:r w:rsidRPr="009D1893">
        <w:rPr>
          <w:rFonts w:ascii="Times New Roman" w:hAnsi="Times New Roman" w:cs="Times New Roman"/>
          <w:sz w:val="27"/>
          <w:szCs w:val="27"/>
          <w:shd w:val="clear" w:color="auto" w:fill="FFFFFF"/>
        </w:rPr>
        <w:t>ii) Chapter XVIII - Crimes of violating the economic management order of the Penal Code in 2015, amended and supplemented in 2017, has fully and comprehensively institutionalized the Party's policies and guidelines expressed in Congress documents. 11th Party Congress, Resolution No. 48-NQ/TW of the Politburo on the strategy for building and perfecting the Vietnamese legal system by 2010, with orientation to 2020, Resolution No. 49-NQ/ Central Committee of the Politburo on the Judicial Reform Strategy until 2020, especially the policy: "Improving criminal and civil policies and laws in accordance with the socialist-oriented market economy" , "Criminal regulations for socially dangerous acts that have just appeared in the process of socio-economic development, science, technology and international integration". The amendment and supplementation of chapter XVIII aims to build the Penal Code in accordance with the country's new development stage after the 2013 Constitution, further promoting the role of the Penal Code as a sharp and effective legal tool. in the fight against crime; contributing to protecting the country's sovereignty and security, protecting the regime, protecting human rights and citizens' rights, protecting and promoting the socialist market economy to develop in the right direction, ensuring order. order, social safety, creating a safe and healthy social and ecological environment for all people, while meeting the international integration requirements of our country. The amendments and supplements to this chapter also aim to ensure compliance with the 2013 Constitution, especially to create an effective mechanism to protect the regime, protect human rights, civil rights, and the interests of the State. and organization, contributing to protecting social order and safety, protecting and promoting the development of a socialist-oriented market economy, ensuring that everyone can live in a safe and healthy environment; synchronized with laws and codes that have been promulgated as well as laws and bills that are being amended, supplemented, and promulgated, such as laws on human rights and civil rights.</w:t>
      </w:r>
      <w:r w:rsidRPr="009D1893">
        <w:rPr>
          <w:rFonts w:ascii="Times New Roman" w:hAnsi="Times New Roman" w:cs="Times New Roman"/>
          <w:sz w:val="27"/>
          <w:szCs w:val="27"/>
        </w:rPr>
        <w:t xml:space="preserve"> </w:t>
      </w:r>
      <w:r w:rsidRPr="009D1893">
        <w:rPr>
          <w:rFonts w:ascii="Times New Roman" w:hAnsi="Times New Roman" w:cs="Times New Roman"/>
          <w:sz w:val="27"/>
          <w:szCs w:val="27"/>
          <w:shd w:val="clear" w:color="auto" w:fill="FFFFFF"/>
        </w:rPr>
        <w:t>Compared to Chapter XVI of the 1999 Penal Code</w:t>
      </w:r>
      <w:r w:rsidRPr="009D1893">
        <w:rPr>
          <w:rStyle w:val="Emphasis"/>
          <w:rFonts w:ascii="Times New Roman" w:hAnsi="Times New Roman" w:cs="Times New Roman"/>
          <w:sz w:val="27"/>
          <w:szCs w:val="27"/>
          <w:shd w:val="clear" w:color="auto" w:fill="FFFFFF"/>
        </w:rPr>
        <w:t> </w:t>
      </w:r>
      <w:r w:rsidRPr="009D1893">
        <w:rPr>
          <w:rFonts w:ascii="Times New Roman" w:hAnsi="Times New Roman" w:cs="Times New Roman"/>
          <w:sz w:val="27"/>
          <w:szCs w:val="27"/>
          <w:shd w:val="clear" w:color="auto" w:fill="FFFFFF"/>
        </w:rPr>
        <w:t xml:space="preserve">Chapter XVIII of the Penal </w:t>
      </w:r>
      <w:r w:rsidRPr="009D1893">
        <w:rPr>
          <w:rFonts w:ascii="Times New Roman" w:hAnsi="Times New Roman" w:cs="Times New Roman"/>
          <w:sz w:val="27"/>
          <w:szCs w:val="27"/>
          <w:shd w:val="clear" w:color="auto" w:fill="FFFFFF"/>
        </w:rPr>
        <w:lastRenderedPageBreak/>
        <w:t>Code in 2015 was restructured more scientifically and rationally. Accordingly, this chapter is divided into 03 sections, each section is a group of criminals; specifically:</w:t>
      </w:r>
      <w:r w:rsidRPr="009D1893">
        <w:rPr>
          <w:rFonts w:ascii="Times New Roman" w:hAnsi="Times New Roman" w:cs="Times New Roman"/>
          <w:sz w:val="27"/>
          <w:szCs w:val="27"/>
        </w:rPr>
        <w:t xml:space="preserve"> </w:t>
      </w:r>
      <w:r w:rsidRPr="009D1893">
        <w:rPr>
          <w:rFonts w:ascii="Times New Roman" w:hAnsi="Times New Roman" w:cs="Times New Roman"/>
          <w:sz w:val="27"/>
          <w:szCs w:val="27"/>
          <w:shd w:val="clear" w:color="auto" w:fill="FFFFFF"/>
        </w:rPr>
        <w:t>Section 1 "Crimes in the fields of production, business and commerce" includes 12 articles of law (from Article 188 to Article 199), regulating 18 crimes (of which 06 articles of law stipulate 01 crime, 06 crimes). The law stipulates combining 02 crimes); Section 2 "Crime in the fields of tax, finance, banking, securities, insurance" includes 17 laws (from Article 200 to Article 216), regulating 25 crimes (including 14 laws regulating 01 crime, 01 law stipulates combining 03 crimes, 02 laws stipulate combining 04 crimes); Section 3 "Other crimes that violate economic management order" includes 19 articles of law (from Article 217 to Article 234), regulating 19 crimes.</w:t>
      </w:r>
      <w:r w:rsidRPr="009D1893">
        <w:rPr>
          <w:rFonts w:ascii="Times New Roman" w:hAnsi="Times New Roman" w:cs="Times New Roman"/>
          <w:sz w:val="27"/>
          <w:szCs w:val="27"/>
        </w:rPr>
        <w:t xml:space="preserve"> </w:t>
      </w:r>
      <w:r w:rsidRPr="009D1893">
        <w:rPr>
          <w:rFonts w:ascii="Times New Roman" w:hAnsi="Times New Roman" w:cs="Times New Roman"/>
          <w:sz w:val="27"/>
          <w:szCs w:val="27"/>
          <w:shd w:val="clear" w:color="auto" w:fill="FFFFFF"/>
        </w:rPr>
        <w:t>The amendments and supplements to Chapter XVIII of the Penal Code in 2015 focus on 06 basic contents, which are: (i) adding subjects that are legal entities subject to criminal liability; (ii) adding fines as the main punishment for some crimes; (iii) separate some compound crimes into independent crimes for some crimes; (iv) decriminalization of some crimes; (v) replace the crime of intentionally violating State regulations causing serious consequences with specific crimes; (vi) criminalize a number of crimes in the insurance and securities sectors and (vii) specify a number of qualitative and quantitative details as a basis for determining crimes or setting penalties. Accordingly:</w:t>
      </w:r>
    </w:p>
    <w:p w14:paraId="3AFA625B" w14:textId="77777777" w:rsidR="00935978" w:rsidRPr="009D1893" w:rsidRDefault="00935978" w:rsidP="00935978">
      <w:pPr>
        <w:spacing w:after="0" w:line="360" w:lineRule="auto"/>
        <w:ind w:firstLine="720"/>
        <w:jc w:val="both"/>
        <w:rPr>
          <w:rFonts w:ascii="Times New Roman" w:eastAsia="Times New Roman" w:hAnsi="Times New Roman" w:cs="Times New Roman"/>
          <w:sz w:val="27"/>
          <w:szCs w:val="27"/>
          <w:lang w:val="en-GB"/>
        </w:rPr>
      </w:pPr>
      <w:r w:rsidRPr="009D1893">
        <w:rPr>
          <w:rFonts w:ascii="Times New Roman" w:eastAsia="Times New Roman" w:hAnsi="Times New Roman" w:cs="Times New Roman"/>
          <w:sz w:val="27"/>
          <w:szCs w:val="27"/>
        </w:rPr>
        <w:t xml:space="preserve">- </w:t>
      </w:r>
      <w:r w:rsidRPr="009D1893">
        <w:rPr>
          <w:rFonts w:ascii="Times New Roman" w:eastAsia="Times New Roman" w:hAnsi="Times New Roman" w:cs="Times New Roman"/>
          <w:sz w:val="27"/>
          <w:szCs w:val="27"/>
          <w:lang w:val="en-GB"/>
        </w:rPr>
        <w:t xml:space="preserve">The 2015 Penal Code, amended and supplemented in 2017, effective from 2018, stipulates 16 new crimes in the economic field, including: Crime of falsifying documents in securities offering and listing documents (article 212); Crime of fraud in insurance business (article 213); Crime of social insurance and unemployment insurance fraud (article 214); Crime of health insurance fraud (article 215); Crime of evading payment of social insurance, health insurance, and unemployment insurance for employees (article 216); Crime of violating competition regulations (article 217); Crime of violating regulations on multi-level business (article 217a); Crime of violating regulations on property auction activities (article 218); Crime of violating regulations on management and use of state assets causing loss and waste </w:t>
      </w:r>
      <w:r w:rsidRPr="009D1893">
        <w:rPr>
          <w:rFonts w:ascii="Times New Roman" w:eastAsia="Times New Roman" w:hAnsi="Times New Roman" w:cs="Times New Roman"/>
          <w:sz w:val="27"/>
          <w:szCs w:val="27"/>
          <w:lang w:val="en-GB"/>
        </w:rPr>
        <w:lastRenderedPageBreak/>
        <w:t>(article 219); Crime of violating state regulations on management and use of public investment capital causing serious consequences (article 220); Crime of violating state regulations on accounting causing serious consequences (article 221); Crime of violating regulations on bidding causing serious consequences (article 222); Crime of collusion and covering up for taxpayers causing serious consequences (article 223); Crime of violating regulations on investment in construction projects causing serious consequences (article 224); Crime of violating regulations on compensation , support, and resettlement when the state recovers land (article 230); Crime of violating regulations on wildlife management and protection (article 234).</w:t>
      </w:r>
    </w:p>
    <w:p w14:paraId="329C00A5" w14:textId="77777777" w:rsidR="00935978" w:rsidRPr="009D1893" w:rsidRDefault="00935978" w:rsidP="00935978">
      <w:pPr>
        <w:spacing w:after="0" w:line="360" w:lineRule="auto"/>
        <w:ind w:firstLine="720"/>
        <w:jc w:val="both"/>
        <w:rPr>
          <w:rFonts w:ascii="Times New Roman" w:eastAsia="Times New Roman" w:hAnsi="Times New Roman" w:cs="Times New Roman"/>
          <w:sz w:val="27"/>
          <w:szCs w:val="27"/>
        </w:rPr>
      </w:pPr>
      <w:r w:rsidRPr="009D1893">
        <w:rPr>
          <w:rFonts w:ascii="Times New Roman" w:eastAsia="Times New Roman" w:hAnsi="Times New Roman" w:cs="Times New Roman"/>
          <w:sz w:val="27"/>
          <w:szCs w:val="27"/>
        </w:rPr>
        <w:t xml:space="preserve">- </w:t>
      </w:r>
      <w:r w:rsidRPr="009D1893">
        <w:rPr>
          <w:rFonts w:ascii="Times New Roman" w:eastAsia="Times New Roman" w:hAnsi="Times New Roman" w:cs="Times New Roman"/>
          <w:sz w:val="27"/>
          <w:szCs w:val="27"/>
          <w:lang w:val="en-GB"/>
        </w:rPr>
        <w:t xml:space="preserve">Among the crimes abolished in the 2015 Penal Code, amended and supplemented in 2017, there are many crimes in the group of crimes of violating economic management order, specifically: Illegal business crime, </w:t>
      </w:r>
      <w:r w:rsidRPr="009D1893">
        <w:rPr>
          <w:rFonts w:ascii="Times New Roman" w:eastAsia="Times New Roman" w:hAnsi="Times New Roman" w:cs="Times New Roman"/>
          <w:sz w:val="27"/>
          <w:szCs w:val="27"/>
        </w:rPr>
        <w:t xml:space="preserve">crime </w:t>
      </w:r>
      <w:r w:rsidRPr="009D1893">
        <w:rPr>
          <w:rFonts w:ascii="Times New Roman" w:eastAsia="Times New Roman" w:hAnsi="Times New Roman" w:cs="Times New Roman"/>
          <w:sz w:val="27"/>
          <w:szCs w:val="27"/>
          <w:lang w:val="en-GB"/>
        </w:rPr>
        <w:t xml:space="preserve">of reporting False accusations in economic management </w:t>
      </w:r>
      <w:r w:rsidRPr="009D1893">
        <w:rPr>
          <w:rFonts w:ascii="Times New Roman" w:eastAsia="Times New Roman" w:hAnsi="Times New Roman" w:cs="Times New Roman"/>
          <w:sz w:val="27"/>
          <w:szCs w:val="27"/>
        </w:rPr>
        <w:t xml:space="preserve">, </w:t>
      </w:r>
      <w:r w:rsidRPr="009D1893">
        <w:rPr>
          <w:rFonts w:ascii="Times New Roman" w:eastAsia="Times New Roman" w:hAnsi="Times New Roman" w:cs="Times New Roman"/>
          <w:sz w:val="27"/>
          <w:szCs w:val="27"/>
          <w:lang w:val="en-GB"/>
        </w:rPr>
        <w:t xml:space="preserve">crime of violating regulations on granting certificates of protection of industrial property rights </w:t>
      </w:r>
      <w:r w:rsidRPr="009D1893">
        <w:rPr>
          <w:rFonts w:ascii="Times New Roman" w:eastAsia="Times New Roman" w:hAnsi="Times New Roman" w:cs="Times New Roman"/>
          <w:sz w:val="27"/>
          <w:szCs w:val="27"/>
        </w:rPr>
        <w:t xml:space="preserve">, </w:t>
      </w:r>
      <w:r w:rsidRPr="009D1893">
        <w:rPr>
          <w:rFonts w:ascii="Times New Roman" w:eastAsia="Times New Roman" w:hAnsi="Times New Roman" w:cs="Times New Roman"/>
          <w:sz w:val="27"/>
          <w:szCs w:val="27"/>
          <w:lang w:val="en-GB"/>
        </w:rPr>
        <w:t xml:space="preserve">crime of intentionally violating state regulations on economic management causing serious consequences </w:t>
      </w:r>
      <w:r w:rsidRPr="009D1893">
        <w:rPr>
          <w:rFonts w:ascii="Times New Roman" w:eastAsia="Times New Roman" w:hAnsi="Times New Roman" w:cs="Times New Roman"/>
          <w:sz w:val="27"/>
          <w:szCs w:val="27"/>
        </w:rPr>
        <w:t xml:space="preserve">, </w:t>
      </w:r>
      <w:r w:rsidRPr="009D1893">
        <w:rPr>
          <w:rFonts w:ascii="Times New Roman" w:eastAsia="Times New Roman" w:hAnsi="Times New Roman" w:cs="Times New Roman"/>
          <w:sz w:val="27"/>
          <w:szCs w:val="27"/>
          <w:lang w:val="en-GB"/>
        </w:rPr>
        <w:t xml:space="preserve">crime Illegally using reserve funds to supplement charter capital of credit institutions </w:t>
      </w:r>
      <w:r w:rsidRPr="009D1893">
        <w:rPr>
          <w:rFonts w:ascii="Times New Roman" w:eastAsia="Times New Roman" w:hAnsi="Times New Roman" w:cs="Times New Roman"/>
          <w:sz w:val="27"/>
          <w:szCs w:val="27"/>
        </w:rPr>
        <w:t>.</w:t>
      </w:r>
    </w:p>
    <w:p w14:paraId="25D18DA3" w14:textId="77777777" w:rsidR="00935978" w:rsidRPr="009D1893" w:rsidRDefault="00935978" w:rsidP="00935978">
      <w:pPr>
        <w:spacing w:after="0" w:line="360" w:lineRule="auto"/>
        <w:ind w:firstLine="720"/>
        <w:jc w:val="both"/>
        <w:rPr>
          <w:rFonts w:ascii="Times New Roman" w:hAnsi="Times New Roman" w:cs="Times New Roman"/>
          <w:sz w:val="27"/>
          <w:szCs w:val="27"/>
          <w:shd w:val="clear" w:color="auto" w:fill="FFFFFF"/>
        </w:rPr>
      </w:pPr>
      <w:r w:rsidRPr="009D1893">
        <w:rPr>
          <w:rFonts w:ascii="Times New Roman" w:hAnsi="Times New Roman" w:cs="Times New Roman"/>
          <w:sz w:val="27"/>
          <w:szCs w:val="27"/>
          <w:shd w:val="clear" w:color="auto" w:fill="FFFFFF"/>
        </w:rPr>
        <w:t xml:space="preserve">Originating from the nature and characteristics of crimes that violate the economic management order, they are always governed by the State's economic policies, especially in the context of the global integration trend, with increased cooperation. Extensive cooperation in the economic field between countries around the world, trade and investment liberalization, the explosion of the scientific and technological revolution and the elimination of tariff barriers and customs borders between countries, so crimes of violating economic management order are complex crimes, making crime determination and evidence assessment difficult. The objects of impact of crimes that violate economic management order are mainly and fundamentally in the form of physical objects such as goods, currency, tickets, checks, valuable papers, invoices, vouchers, and certificates. Securities... These affected objects are often associated with production, business, finance, banking </w:t>
      </w:r>
      <w:r w:rsidRPr="009D1893">
        <w:rPr>
          <w:rFonts w:ascii="Times New Roman" w:hAnsi="Times New Roman" w:cs="Times New Roman"/>
          <w:sz w:val="27"/>
          <w:szCs w:val="27"/>
          <w:shd w:val="clear" w:color="auto" w:fill="FFFFFF"/>
        </w:rPr>
        <w:lastRenderedPageBreak/>
        <w:t>activities... through forms of behavior such as production, trading, storage, transportation, circulation...</w:t>
      </w:r>
    </w:p>
    <w:p w14:paraId="73337BEE" w14:textId="77777777" w:rsidR="00935978" w:rsidRPr="009D1893" w:rsidRDefault="00935978" w:rsidP="00935978">
      <w:pPr>
        <w:spacing w:after="0" w:line="360" w:lineRule="auto"/>
        <w:ind w:firstLine="720"/>
        <w:jc w:val="both"/>
        <w:rPr>
          <w:rFonts w:ascii="Times New Roman" w:hAnsi="Times New Roman" w:cs="Times New Roman"/>
          <w:sz w:val="27"/>
          <w:szCs w:val="27"/>
          <w:shd w:val="clear" w:color="auto" w:fill="FFFFFF"/>
        </w:rPr>
      </w:pPr>
      <w:r w:rsidRPr="009D1893">
        <w:rPr>
          <w:rFonts w:ascii="Times New Roman" w:hAnsi="Times New Roman" w:cs="Times New Roman"/>
          <w:sz w:val="27"/>
          <w:szCs w:val="27"/>
          <w:shd w:val="clear" w:color="auto" w:fill="FFFFFF"/>
        </w:rPr>
        <w:t>The Penal Code only stipulates typical signs of crimes, but specific acts of violating economic management order must be based on State documents in the field of economic management to determine. Therefore, in addition to applying the provisions of the Penal Code, it is necessary to rely on the provisions of specialized laws such as: Tax Law, State Budget Law, Law on Credit Institutions, and Commercial Law. , Securities Law, Investment Law, Land Law... and related guiding documents.</w:t>
      </w:r>
    </w:p>
    <w:p w14:paraId="192651E0" w14:textId="77777777" w:rsidR="00935978" w:rsidRPr="009D1893" w:rsidRDefault="00935978" w:rsidP="00935978">
      <w:pPr>
        <w:spacing w:after="0" w:line="360" w:lineRule="auto"/>
        <w:ind w:firstLine="720"/>
        <w:jc w:val="both"/>
        <w:rPr>
          <w:rFonts w:ascii="Times New Roman" w:hAnsi="Times New Roman" w:cs="Times New Roman"/>
          <w:spacing w:val="-4"/>
          <w:sz w:val="27"/>
          <w:szCs w:val="27"/>
          <w:shd w:val="clear" w:color="auto" w:fill="FFFFFF"/>
          <w:lang w:val="en-GB"/>
        </w:rPr>
      </w:pPr>
      <w:r w:rsidRPr="009D1893">
        <w:rPr>
          <w:rFonts w:ascii="Times New Roman" w:hAnsi="Times New Roman" w:cs="Times New Roman"/>
          <w:sz w:val="27"/>
          <w:szCs w:val="27"/>
          <w:shd w:val="clear" w:color="auto" w:fill="FFFFFF"/>
        </w:rPr>
        <w:t xml:space="preserve">iii) Crimes of violating economic management order all have a common starting point, which is the intentional wrongdoing of the suspects and defendants. Regardless of the motive or purpose, the violations of the suspects and defendants all stemmed from intentional acts of violating State regulations, going beyond the safe corridor of the law. Criminal acts are committed with </w:t>
      </w:r>
      <w:r w:rsidRPr="009D1893">
        <w:rPr>
          <w:rFonts w:ascii="Times New Roman" w:hAnsi="Times New Roman" w:cs="Times New Roman"/>
          <w:sz w:val="27"/>
          <w:szCs w:val="27"/>
          <w:lang w:val="pt-BR"/>
        </w:rPr>
        <w:t xml:space="preserve">extremely diverse and sophisticated criminal methods, concealed by operations in the economic field, and with collusion and connections between subjects. In particular, these acts often </w:t>
      </w:r>
      <w:r w:rsidRPr="009D1893">
        <w:rPr>
          <w:rFonts w:ascii="Times New Roman" w:hAnsi="Times New Roman" w:cs="Times New Roman"/>
          <w:sz w:val="27"/>
          <w:szCs w:val="27"/>
          <w:shd w:val="clear" w:color="auto" w:fill="FFFFFF"/>
        </w:rPr>
        <w:t xml:space="preserve">take place over a long period of time but are not detected, </w:t>
      </w:r>
      <w:r w:rsidRPr="009D1893">
        <w:rPr>
          <w:rFonts w:ascii="Times New Roman" w:hAnsi="Times New Roman" w:cs="Times New Roman"/>
          <w:spacing w:val="-4"/>
          <w:sz w:val="27"/>
          <w:szCs w:val="27"/>
          <w:shd w:val="clear" w:color="auto" w:fill="FFFFFF"/>
        </w:rPr>
        <w:t>corrected, or handled promptly. For large, serious, and complex cases, violations can only be detected and handled when there is political determination and drastic handling instructions from the highest agencies of the Party and State.</w:t>
      </w:r>
    </w:p>
    <w:p w14:paraId="6E1FADF4" w14:textId="77777777" w:rsidR="00935978" w:rsidRPr="009D1893" w:rsidRDefault="00935978" w:rsidP="00935978">
      <w:pPr>
        <w:spacing w:after="0" w:line="360" w:lineRule="auto"/>
        <w:ind w:firstLine="720"/>
        <w:jc w:val="both"/>
        <w:rPr>
          <w:rFonts w:ascii="Times New Roman" w:hAnsi="Times New Roman" w:cs="Times New Roman"/>
          <w:sz w:val="27"/>
          <w:szCs w:val="27"/>
        </w:rPr>
      </w:pPr>
      <w:r w:rsidRPr="009D1893">
        <w:rPr>
          <w:rFonts w:ascii="Times New Roman" w:hAnsi="Times New Roman" w:cs="Times New Roman"/>
          <w:sz w:val="27"/>
          <w:szCs w:val="27"/>
        </w:rPr>
        <w:t>The criminal act committed may be an act or inaction and has caused or threatened to cause damage to the economy or to certain industries and sectors. Consequences can be at very different levels (less serious, serious, very serious and extremely serious) such as: disrupting the market, imbalance between supply and demand, negatively affecting production. goods, causing consumers not only material and health damage but sometimes even endangering their lives... For some crimes, causing serious consequences is a mandatory sign in constituting a crime. .</w:t>
      </w:r>
    </w:p>
    <w:p w14:paraId="50615097" w14:textId="77777777" w:rsidR="00935978" w:rsidRPr="009D1893" w:rsidRDefault="00935978" w:rsidP="00935978">
      <w:pPr>
        <w:spacing w:after="0" w:line="360" w:lineRule="auto"/>
        <w:ind w:firstLine="720"/>
        <w:jc w:val="both"/>
        <w:rPr>
          <w:rFonts w:ascii="Times New Roman" w:hAnsi="Times New Roman" w:cs="Times New Roman"/>
          <w:sz w:val="27"/>
          <w:szCs w:val="27"/>
          <w:shd w:val="clear" w:color="auto" w:fill="FFFFFF"/>
          <w:lang w:val="en-GB"/>
        </w:rPr>
      </w:pPr>
    </w:p>
    <w:p w14:paraId="405DA0E0" w14:textId="77777777" w:rsidR="00935978" w:rsidRPr="009D1893" w:rsidRDefault="00935978" w:rsidP="00935978">
      <w:pPr>
        <w:spacing w:after="0" w:line="360" w:lineRule="auto"/>
        <w:ind w:firstLine="720"/>
        <w:jc w:val="both"/>
        <w:rPr>
          <w:rFonts w:ascii="Times New Roman" w:hAnsi="Times New Roman" w:cs="Times New Roman"/>
          <w:sz w:val="27"/>
          <w:szCs w:val="27"/>
          <w:lang w:val="en-GB"/>
        </w:rPr>
      </w:pPr>
      <w:r w:rsidRPr="009D1893">
        <w:rPr>
          <w:rFonts w:ascii="Times New Roman" w:hAnsi="Times New Roman" w:cs="Times New Roman"/>
          <w:sz w:val="27"/>
          <w:szCs w:val="27"/>
        </w:rPr>
        <w:t xml:space="preserve">iv) Crimes of violating economic management order </w:t>
      </w:r>
      <w:r w:rsidRPr="009D1893">
        <w:rPr>
          <w:rFonts w:ascii="Times New Roman" w:hAnsi="Times New Roman" w:cs="Times New Roman"/>
          <w:sz w:val="27"/>
          <w:szCs w:val="27"/>
          <w:lang w:val="en-GB"/>
        </w:rPr>
        <w:t xml:space="preserve">committed by persons with criminal liability capacity or commercial legal entities. </w:t>
      </w:r>
      <w:r w:rsidRPr="009D1893">
        <w:rPr>
          <w:rFonts w:ascii="Times New Roman" w:hAnsi="Times New Roman" w:cs="Times New Roman"/>
          <w:sz w:val="27"/>
          <w:szCs w:val="27"/>
        </w:rPr>
        <w:t xml:space="preserve">The </w:t>
      </w:r>
      <w:r w:rsidRPr="009D1893">
        <w:rPr>
          <w:rFonts w:ascii="Times New Roman" w:hAnsi="Times New Roman" w:cs="Times New Roman"/>
          <w:sz w:val="27"/>
          <w:szCs w:val="27"/>
          <w:lang w:val="en-GB"/>
        </w:rPr>
        <w:t xml:space="preserve">nature of </w:t>
      </w:r>
      <w:r w:rsidRPr="009D1893">
        <w:rPr>
          <w:rFonts w:ascii="Times New Roman" w:hAnsi="Times New Roman" w:cs="Times New Roman"/>
          <w:sz w:val="27"/>
          <w:szCs w:val="27"/>
        </w:rPr>
        <w:t xml:space="preserve">crimes </w:t>
      </w:r>
      <w:r w:rsidRPr="009D1893">
        <w:rPr>
          <w:rFonts w:ascii="Times New Roman" w:hAnsi="Times New Roman" w:cs="Times New Roman"/>
          <w:sz w:val="27"/>
          <w:szCs w:val="27"/>
          <w:lang w:val="en-GB"/>
        </w:rPr>
        <w:t xml:space="preserve">in </w:t>
      </w:r>
      <w:r w:rsidRPr="009D1893">
        <w:rPr>
          <w:rFonts w:ascii="Times New Roman" w:hAnsi="Times New Roman" w:cs="Times New Roman"/>
          <w:sz w:val="27"/>
          <w:szCs w:val="27"/>
          <w:lang w:val="en-GB"/>
        </w:rPr>
        <w:lastRenderedPageBreak/>
        <w:t xml:space="preserve">cases of violating economic management order has had many changes compared to the provisions on this group of crimes in the 1999 Penal Code. Previously, in the 1999 Penal Code, the main Criminals in the case of violating economic management order can only be individuals who are old enough to bear criminal responsibility and have the capacity to bear criminal responsibility. In some crimes, they can be special subjects. special, have positions and powers. Legal entities and organizations can only participate in the case as civil plaintiffs, civil defendants, and people with related rights and obligations. Even when a legal entity or organization is directly damaged, they can only participate in the case as a civil plaintiff and cannot be the victim. However </w:t>
      </w:r>
      <w:r w:rsidRPr="009D1893">
        <w:rPr>
          <w:rFonts w:ascii="Times New Roman" w:hAnsi="Times New Roman" w:cs="Times New Roman"/>
          <w:sz w:val="27"/>
          <w:szCs w:val="27"/>
        </w:rPr>
        <w:t xml:space="preserve">, </w:t>
      </w:r>
      <w:r w:rsidRPr="009D1893">
        <w:rPr>
          <w:rFonts w:ascii="Times New Roman" w:hAnsi="Times New Roman" w:cs="Times New Roman"/>
          <w:sz w:val="27"/>
          <w:szCs w:val="27"/>
          <w:lang w:val="en-GB"/>
        </w:rPr>
        <w:t xml:space="preserve">currently, according to the provisions of the 2015 Penal Code (amended and supplemented in 2017), legal entities and organizations can also be identified as accused or victims. </w:t>
      </w:r>
      <w:r w:rsidRPr="009D1893">
        <w:rPr>
          <w:rFonts w:ascii="Times New Roman" w:hAnsi="Times New Roman" w:cs="Times New Roman"/>
          <w:sz w:val="27"/>
          <w:szCs w:val="27"/>
          <w:shd w:val="clear" w:color="auto" w:fill="FFFFFF"/>
        </w:rPr>
        <w:t>This is a progressive new regulation, consistent with international legal standards, and at the same time meets the requirements of protecting and developing a socialist-oriented market economy.</w:t>
      </w:r>
      <w:r w:rsidRPr="009D1893">
        <w:rPr>
          <w:rFonts w:ascii="Times New Roman" w:hAnsi="Times New Roman" w:cs="Times New Roman"/>
          <w:sz w:val="27"/>
          <w:szCs w:val="27"/>
        </w:rPr>
        <w:t xml:space="preserve"> </w:t>
      </w:r>
      <w:r w:rsidRPr="009D1893">
        <w:rPr>
          <w:rFonts w:ascii="Times New Roman" w:hAnsi="Times New Roman" w:cs="Times New Roman"/>
          <w:sz w:val="27"/>
          <w:szCs w:val="27"/>
          <w:shd w:val="clear" w:color="auto" w:fill="FFFFFF"/>
        </w:rPr>
        <w:t xml:space="preserve">The chapter on crimes of violating economic management order stipulates that commercial legal entities must be criminally responsible for crimes specified in 22 articles of law (30 crimes), including: Smuggling (Article 1) 188); Crime of illegally transporting goods and currency across borders (Article 189); Crime of producing and trading prohibited goods (Article 190); Crime of storing and transporting prohibited goods (Article 191); Crime of producing and trading counterfeit goods (Article 192); Crime of producing and trading counterfeit food, foodstuffs, and food additives (Article 193); Crime of producing and trading counterfeit medicinal products and preventive medicines (Article 194); Crime of producing and trading counterfeit goods such as animal feed, fertilizer, veterinary medicine, plant protection medicine, plant varieties, and livestock (Article 195); Crime of speculation (Article 196); Crime of tax evasion (Article 200); Crime of illegally printing, issuing, buying and selling invoices and state budget payment documents (Article 203); Crime of intentionally publishing false information or concealing information in securities activities (Article 209); Crime of using inside information to buy and sell securities (Article 210); Crime of stock market </w:t>
      </w:r>
      <w:r w:rsidRPr="009D1893">
        <w:rPr>
          <w:rFonts w:ascii="Times New Roman" w:hAnsi="Times New Roman" w:cs="Times New Roman"/>
          <w:sz w:val="27"/>
          <w:szCs w:val="27"/>
          <w:shd w:val="clear" w:color="auto" w:fill="FFFFFF"/>
        </w:rPr>
        <w:lastRenderedPageBreak/>
        <w:t>manipulation (Article 211); Crime of fraud in insurance business (Article 213); Crime of evading payment of social insurance, health insurance, and unemployment insurance for employees (Article 216); Crime of violating competition regulations (Article 217); Crime of infringing upon copyright and related rights (Article 225); Crime of infringing upon industrial property rights (Article 226); Crime of violating regulations on research, exploration, and exploitation of natural resources (Article 227); Crime of violating regulations on forest exploitation, protection and forest product management (Article 232); and Crime of violating regulations on wildlife management and protection (Article 234).</w:t>
      </w:r>
      <w:r w:rsidRPr="009D1893">
        <w:rPr>
          <w:rFonts w:ascii="Times New Roman" w:hAnsi="Times New Roman" w:cs="Times New Roman"/>
          <w:sz w:val="27"/>
          <w:szCs w:val="27"/>
        </w:rPr>
        <w:t xml:space="preserve"> </w:t>
      </w:r>
      <w:r w:rsidRPr="009D1893">
        <w:rPr>
          <w:rFonts w:ascii="Times New Roman" w:hAnsi="Times New Roman" w:cs="Times New Roman"/>
          <w:sz w:val="27"/>
          <w:szCs w:val="27"/>
          <w:shd w:val="clear" w:color="auto" w:fill="FFFFFF"/>
        </w:rPr>
        <w:t>Like most other crimes that stipulate criminal liability for commercial legal entities in the 2015 Penal Code, the provision of criminal liability for commercial legal entities for crimes in this chapter is extremely necessary and appropriate, meeting the needs of market economic development, integration trends, and the requirements of fighting to prevent and handle crimes that violate the economic management order.</w:t>
      </w:r>
    </w:p>
    <w:p w14:paraId="62F17A0E" w14:textId="77777777" w:rsidR="00935978" w:rsidRPr="009D1893" w:rsidRDefault="00935978" w:rsidP="00935978">
      <w:pPr>
        <w:spacing w:after="0" w:line="360" w:lineRule="auto"/>
        <w:ind w:firstLine="720"/>
        <w:jc w:val="both"/>
        <w:rPr>
          <w:rFonts w:ascii="Times New Roman" w:hAnsi="Times New Roman" w:cs="Times New Roman"/>
          <w:sz w:val="27"/>
          <w:szCs w:val="27"/>
          <w:lang w:val="en-GB"/>
        </w:rPr>
      </w:pPr>
      <w:r w:rsidRPr="009D1893">
        <w:rPr>
          <w:rFonts w:ascii="Times New Roman" w:hAnsi="Times New Roman" w:cs="Times New Roman"/>
          <w:sz w:val="27"/>
          <w:szCs w:val="27"/>
        </w:rPr>
        <w:t xml:space="preserve">v) </w:t>
      </w:r>
      <w:r w:rsidRPr="009D1893">
        <w:rPr>
          <w:rFonts w:ascii="Times New Roman" w:hAnsi="Times New Roman" w:cs="Times New Roman"/>
          <w:sz w:val="27"/>
          <w:szCs w:val="27"/>
          <w:lang w:val="en-GB"/>
        </w:rPr>
        <w:t>In crimes that violate economic management order, the criminal commits the crime under the form of intentional wrongdoing (directly or indirectly). No crime that violates the economic management order is committed unintentionally. The motive for committing this type of crime is often for profit or other personal motives.</w:t>
      </w:r>
    </w:p>
    <w:p w14:paraId="64E44C44" w14:textId="77777777" w:rsidR="00935978" w:rsidRPr="009D1893" w:rsidRDefault="00935978" w:rsidP="00935978">
      <w:pPr>
        <w:spacing w:after="0" w:line="360" w:lineRule="auto"/>
        <w:ind w:firstLine="720"/>
        <w:jc w:val="both"/>
        <w:rPr>
          <w:rFonts w:ascii="Times New Roman" w:hAnsi="Times New Roman" w:cs="Times New Roman"/>
          <w:sz w:val="27"/>
          <w:szCs w:val="27"/>
          <w:lang w:val="en-GB"/>
        </w:rPr>
      </w:pPr>
      <w:r w:rsidRPr="009D1893">
        <w:rPr>
          <w:rFonts w:ascii="Times New Roman" w:hAnsi="Times New Roman" w:cs="Times New Roman"/>
          <w:sz w:val="27"/>
          <w:szCs w:val="27"/>
        </w:rPr>
        <w:t xml:space="preserve">vi) </w:t>
      </w:r>
      <w:r w:rsidRPr="009D1893">
        <w:rPr>
          <w:rFonts w:ascii="Times New Roman" w:hAnsi="Times New Roman" w:cs="Times New Roman"/>
          <w:sz w:val="27"/>
          <w:szCs w:val="27"/>
          <w:lang w:val="en-GB"/>
        </w:rPr>
        <w:t xml:space="preserve">Wrongful acts in economic management activities become crimes when they cause damage to the State, the legitimate rights and interests of organizations and individuals. Most of the crimes in the group of crimes that violate the economic management order often have a material component, meaning that damage must occur or a certain level of violation must be committed to constitute a crime. If there is also a violation or violation of economic management order but not to the extent prescribed by the law, it is not a crime and may only be subject to administrative and disciplinary responsibility... However, Not all crimes in the group of crimes of violating the economic management order have a material component. There are some crimes that are determined to be highly dangerous and </w:t>
      </w:r>
      <w:r w:rsidRPr="009D1893">
        <w:rPr>
          <w:rFonts w:ascii="Times New Roman" w:hAnsi="Times New Roman" w:cs="Times New Roman"/>
          <w:sz w:val="27"/>
          <w:szCs w:val="27"/>
          <w:lang w:val="en-GB"/>
        </w:rPr>
        <w:lastRenderedPageBreak/>
        <w:t xml:space="preserve">can cause serious impacts on society. As long as there is an objective act that meets the requirements of the law, there is no need for consequences to occur, and one can be held criminally responsible. </w:t>
      </w:r>
      <w:r w:rsidRPr="009D1893">
        <w:rPr>
          <w:rFonts w:ascii="Times New Roman" w:hAnsi="Times New Roman" w:cs="Times New Roman"/>
          <w:i/>
          <w:iCs/>
          <w:sz w:val="27"/>
          <w:szCs w:val="27"/>
          <w:lang w:val="en-GB"/>
        </w:rPr>
        <w:t xml:space="preserve">For example: </w:t>
      </w:r>
      <w:r w:rsidRPr="009D1893">
        <w:rPr>
          <w:rFonts w:ascii="Times New Roman" w:hAnsi="Times New Roman" w:cs="Times New Roman"/>
          <w:sz w:val="27"/>
          <w:szCs w:val="27"/>
          <w:lang w:val="en-GB"/>
        </w:rPr>
        <w:t xml:space="preserve">Article 193 on the crime of producing and trading fake food, food and food additives stipulates: </w:t>
      </w:r>
      <w:r w:rsidRPr="009D1893">
        <w:rPr>
          <w:rFonts w:ascii="Times New Roman" w:hAnsi="Times New Roman" w:cs="Times New Roman"/>
          <w:i/>
          <w:sz w:val="27"/>
          <w:szCs w:val="27"/>
          <w:lang w:val="en-GB"/>
        </w:rPr>
        <w:t xml:space="preserve">“1. Anyone who produces or sells counterfeit food, foodstuffs, or food additives shall be sentenced to between 2 and 5 years of imprisonment </w:t>
      </w:r>
      <w:r w:rsidRPr="009D1893">
        <w:rPr>
          <w:rFonts w:ascii="Times New Roman" w:hAnsi="Times New Roman" w:cs="Times New Roman"/>
          <w:sz w:val="27"/>
          <w:szCs w:val="27"/>
          <w:lang w:val="en-GB"/>
        </w:rPr>
        <w:t xml:space="preserve">. " Article 194 on the crime of producing and trading counterfeit medicinal products or preventive medicines stipulates: </w:t>
      </w:r>
      <w:r w:rsidRPr="009D1893">
        <w:rPr>
          <w:rFonts w:ascii="Times New Roman" w:hAnsi="Times New Roman" w:cs="Times New Roman"/>
          <w:i/>
          <w:sz w:val="27"/>
          <w:szCs w:val="27"/>
          <w:lang w:val="en-GB"/>
        </w:rPr>
        <w:t xml:space="preserve">"Anyone who produces or trades counterfeit medicinal products or preventive medicines shall be sentenced to between 2 and 7 years of imprisonment. ”. </w:t>
      </w:r>
      <w:r w:rsidRPr="009D1893">
        <w:rPr>
          <w:rFonts w:ascii="Times New Roman" w:hAnsi="Times New Roman" w:cs="Times New Roman"/>
          <w:sz w:val="27"/>
          <w:szCs w:val="27"/>
          <w:lang w:val="en-GB"/>
        </w:rPr>
        <w:t xml:space="preserve">According to the provisions of the above laws, it is only necessary to commit the act of: </w:t>
      </w:r>
      <w:r w:rsidRPr="009D1893">
        <w:rPr>
          <w:rFonts w:ascii="Times New Roman" w:hAnsi="Times New Roman" w:cs="Times New Roman"/>
          <w:i/>
          <w:sz w:val="27"/>
          <w:szCs w:val="27"/>
          <w:lang w:val="en-GB"/>
        </w:rPr>
        <w:t xml:space="preserve">"producing and trading counterfeit goods such as food, foodstuffs, and food additives" </w:t>
      </w:r>
      <w:r w:rsidRPr="009D1893">
        <w:rPr>
          <w:rFonts w:ascii="Times New Roman" w:hAnsi="Times New Roman" w:cs="Times New Roman"/>
          <w:sz w:val="27"/>
          <w:szCs w:val="27"/>
          <w:lang w:val="en-GB"/>
        </w:rPr>
        <w:t xml:space="preserve">; </w:t>
      </w:r>
      <w:r w:rsidRPr="009D1893">
        <w:rPr>
          <w:rFonts w:ascii="Times New Roman" w:hAnsi="Times New Roman" w:cs="Times New Roman"/>
          <w:i/>
          <w:sz w:val="27"/>
          <w:szCs w:val="27"/>
          <w:lang w:val="en-GB"/>
        </w:rPr>
        <w:t xml:space="preserve">"Producing and trading counterfeit goods that are medicinal or preventive medicines" </w:t>
      </w:r>
      <w:r w:rsidRPr="009D1893">
        <w:rPr>
          <w:rFonts w:ascii="Times New Roman" w:hAnsi="Times New Roman" w:cs="Times New Roman"/>
          <w:sz w:val="27"/>
          <w:szCs w:val="27"/>
          <w:lang w:val="en-GB"/>
        </w:rPr>
        <w:t>does not require consequences or damage to occur, the violator can already be held criminally responsible.</w:t>
      </w:r>
    </w:p>
    <w:p w14:paraId="254EBD19" w14:textId="77777777" w:rsidR="00935978" w:rsidRPr="009D1893" w:rsidRDefault="00935978" w:rsidP="00935978">
      <w:pPr>
        <w:spacing w:after="0" w:line="360" w:lineRule="auto"/>
        <w:ind w:firstLine="720"/>
        <w:jc w:val="both"/>
        <w:rPr>
          <w:rFonts w:ascii="Times New Roman" w:eastAsia="Times New Roman" w:hAnsi="Times New Roman" w:cs="Times New Roman"/>
          <w:sz w:val="27"/>
          <w:szCs w:val="27"/>
        </w:rPr>
      </w:pPr>
      <w:r w:rsidRPr="009D1893">
        <w:rPr>
          <w:rFonts w:ascii="Times New Roman" w:hAnsi="Times New Roman" w:cs="Times New Roman"/>
          <w:sz w:val="27"/>
          <w:szCs w:val="27"/>
          <w:shd w:val="clear" w:color="auto" w:fill="FFFFFF"/>
        </w:rPr>
        <w:t>vii) Economic relations are always in a dynamic state, subject to change, so regulations on economic management are often amended and supplemented to suit reality. Therefore, there are acts that at one time are considered to violate the economic management order but at another time are legal; There is an act that at one time is considered significantly dangerous and needs to be criminally handled, but at another time is no longer dangerous to society and does not need to be criminally handled.</w:t>
      </w:r>
      <w:r w:rsidRPr="009D1893">
        <w:rPr>
          <w:rFonts w:ascii="Times New Roman" w:eastAsia="Times New Roman" w:hAnsi="Times New Roman" w:cs="Times New Roman"/>
          <w:sz w:val="27"/>
          <w:szCs w:val="27"/>
        </w:rPr>
        <w:t xml:space="preserve"> </w:t>
      </w:r>
    </w:p>
    <w:p w14:paraId="58B92D3D" w14:textId="77777777" w:rsidR="00935978" w:rsidRPr="009D1893" w:rsidRDefault="00935978" w:rsidP="00935978">
      <w:pPr>
        <w:spacing w:after="0" w:line="360" w:lineRule="auto"/>
        <w:ind w:firstLine="720"/>
        <w:jc w:val="both"/>
        <w:rPr>
          <w:rFonts w:ascii="Times New Roman" w:hAnsi="Times New Roman" w:cs="Times New Roman"/>
          <w:sz w:val="27"/>
          <w:szCs w:val="27"/>
          <w:lang w:val="en-GB"/>
        </w:rPr>
      </w:pPr>
      <w:r w:rsidRPr="009D1893">
        <w:rPr>
          <w:rFonts w:ascii="Times New Roman" w:hAnsi="Times New Roman" w:cs="Times New Roman"/>
          <w:sz w:val="27"/>
          <w:szCs w:val="27"/>
        </w:rPr>
        <w:t xml:space="preserve">viii) Practice of investigating, prosecuting, and adjudicating criminal cases in recent times shows that most economic cases have serious consequences, especially serious for the economy, causing hundreds of losses. billions, even trillions of dong for the State, significantly affecting the economic management order of our State. Therefore, in the process of resolving cases about crimes of violating economic management order, those conducting proceedings often distrain and temporarily seize assets to ensure the implementation of future decisions on fines. money, confiscation of property or compensation according to the provisions of law. When trying these cases, the Trial Panel often includes jurors with knowledge of the </w:t>
      </w:r>
      <w:r w:rsidRPr="009D1893">
        <w:rPr>
          <w:rFonts w:ascii="Times New Roman" w:hAnsi="Times New Roman" w:cs="Times New Roman"/>
          <w:sz w:val="27"/>
          <w:szCs w:val="27"/>
        </w:rPr>
        <w:lastRenderedPageBreak/>
        <w:t>economic field related to the crime in which the defendant participated to help the trial be accurate. objective.</w:t>
      </w:r>
    </w:p>
    <w:p w14:paraId="53097019" w14:textId="77777777" w:rsidR="00935978" w:rsidRPr="009D1893" w:rsidRDefault="00935978" w:rsidP="00935978">
      <w:pPr>
        <w:spacing w:after="0" w:line="360" w:lineRule="auto"/>
        <w:ind w:firstLine="720"/>
        <w:jc w:val="both"/>
        <w:rPr>
          <w:rFonts w:ascii="Times New Roman" w:hAnsi="Times New Roman" w:cs="Times New Roman"/>
          <w:sz w:val="27"/>
          <w:szCs w:val="27"/>
          <w:lang w:val="en-GB"/>
        </w:rPr>
      </w:pPr>
      <w:r w:rsidRPr="009D1893">
        <w:rPr>
          <w:rFonts w:ascii="Times New Roman" w:hAnsi="Times New Roman" w:cs="Times New Roman"/>
          <w:sz w:val="27"/>
          <w:szCs w:val="27"/>
          <w:lang w:val="en-GB"/>
        </w:rPr>
        <w:t xml:space="preserve">According to statistics from the authorities, in recent times, across the country, there have been many cases of violating economic management order in many key economic fields, many localities, with methods, The tricks are increasingly sophisticated, causing great damage to the State and society. </w:t>
      </w:r>
      <w:r w:rsidRPr="009D1893">
        <w:rPr>
          <w:rFonts w:ascii="Times New Roman" w:hAnsi="Times New Roman" w:cs="Times New Roman"/>
          <w:sz w:val="27"/>
          <w:szCs w:val="27"/>
        </w:rPr>
        <w:t xml:space="preserve">Many </w:t>
      </w:r>
      <w:r w:rsidRPr="009D1893">
        <w:rPr>
          <w:rFonts w:ascii="Times New Roman" w:hAnsi="Times New Roman" w:cs="Times New Roman"/>
          <w:sz w:val="27"/>
          <w:szCs w:val="27"/>
          <w:lang w:val="en-GB"/>
        </w:rPr>
        <w:t>violations occur in bidding, auction, and public procurement activities, focusing on price appraisal and bid appraisal through tricks such as colluding to divide projects and bidding packages to appoint contractors; using "green and red pieces" to manipulate winning bid prices, buying and selling around to raise prices many times... in many cases, there was collusion and abetment of officials assigned to manage the state in the projects. field.</w:t>
      </w:r>
    </w:p>
    <w:p w14:paraId="2C1E6159" w14:textId="77777777" w:rsidR="00935978" w:rsidRPr="009D1893" w:rsidRDefault="00935978" w:rsidP="00935978">
      <w:pPr>
        <w:spacing w:after="0" w:line="360" w:lineRule="auto"/>
        <w:ind w:firstLine="720"/>
        <w:jc w:val="both"/>
        <w:rPr>
          <w:rFonts w:ascii="Times New Roman" w:hAnsi="Times New Roman" w:cs="Times New Roman"/>
          <w:sz w:val="27"/>
          <w:szCs w:val="27"/>
          <w:lang w:val="en-GB"/>
        </w:rPr>
      </w:pPr>
      <w:r w:rsidRPr="009D1893">
        <w:rPr>
          <w:rFonts w:ascii="Times New Roman" w:hAnsi="Times New Roman" w:cs="Times New Roman"/>
          <w:i/>
          <w:iCs/>
          <w:sz w:val="27"/>
          <w:szCs w:val="27"/>
          <w:lang w:val="en-GB"/>
        </w:rPr>
        <w:t xml:space="preserve">For </w:t>
      </w:r>
      <w:r w:rsidRPr="009D1893">
        <w:rPr>
          <w:rFonts w:ascii="Times New Roman" w:hAnsi="Times New Roman" w:cs="Times New Roman"/>
          <w:i/>
          <w:iCs/>
          <w:sz w:val="27"/>
          <w:szCs w:val="27"/>
        </w:rPr>
        <w:t>example:</w:t>
      </w:r>
      <w:r w:rsidRPr="009D1893">
        <w:rPr>
          <w:rFonts w:ascii="Times New Roman" w:hAnsi="Times New Roman" w:cs="Times New Roman"/>
          <w:sz w:val="27"/>
          <w:szCs w:val="27"/>
        </w:rPr>
        <w:t xml:space="preserve"> </w:t>
      </w:r>
      <w:r w:rsidRPr="009D1893">
        <w:rPr>
          <w:rFonts w:ascii="Times New Roman" w:hAnsi="Times New Roman" w:cs="Times New Roman"/>
          <w:sz w:val="27"/>
          <w:szCs w:val="27"/>
          <w:lang w:val="en-GB"/>
        </w:rPr>
        <w:t xml:space="preserve">The criminal "big case" </w:t>
      </w:r>
      <w:r w:rsidRPr="009D1893">
        <w:rPr>
          <w:rFonts w:ascii="Times New Roman" w:hAnsi="Times New Roman" w:cs="Times New Roman"/>
          <w:sz w:val="27"/>
          <w:szCs w:val="27"/>
        </w:rPr>
        <w:t xml:space="preserve">of </w:t>
      </w:r>
      <w:r w:rsidRPr="009D1893">
        <w:rPr>
          <w:rFonts w:ascii="Times New Roman" w:hAnsi="Times New Roman" w:cs="Times New Roman"/>
          <w:sz w:val="27"/>
          <w:szCs w:val="27"/>
          <w:lang w:val="en-GB"/>
        </w:rPr>
        <w:t xml:space="preserve">violating economic management order has received a lot of attention from society </w:t>
      </w:r>
      <w:r w:rsidRPr="009D1893">
        <w:rPr>
          <w:rFonts w:ascii="Times New Roman" w:hAnsi="Times New Roman" w:cs="Times New Roman"/>
          <w:sz w:val="27"/>
          <w:szCs w:val="27"/>
        </w:rPr>
        <w:t xml:space="preserve">recently, which </w:t>
      </w:r>
      <w:r w:rsidRPr="009D1893">
        <w:rPr>
          <w:rFonts w:ascii="Times New Roman" w:hAnsi="Times New Roman" w:cs="Times New Roman"/>
          <w:sz w:val="27"/>
          <w:szCs w:val="27"/>
          <w:lang w:val="en-GB"/>
        </w:rPr>
        <w:t>is the Viet A Company case.</w:t>
      </w:r>
      <w:r w:rsidRPr="009D1893">
        <w:rPr>
          <w:rFonts w:ascii="Times New Roman" w:hAnsi="Times New Roman" w:cs="Times New Roman"/>
          <w:sz w:val="27"/>
          <w:szCs w:val="27"/>
        </w:rPr>
        <w:t xml:space="preserve"> </w:t>
      </w:r>
      <w:r w:rsidRPr="009D1893">
        <w:rPr>
          <w:rFonts w:ascii="Times New Roman" w:hAnsi="Times New Roman" w:cs="Times New Roman"/>
          <w:sz w:val="27"/>
          <w:szCs w:val="27"/>
          <w:lang w:val="en-GB"/>
        </w:rPr>
        <w:t>Providing Covid 19 test kits.</w:t>
      </w:r>
      <w:r w:rsidRPr="009D1893">
        <w:rPr>
          <w:rFonts w:ascii="Times New Roman" w:hAnsi="Times New Roman" w:cs="Times New Roman"/>
          <w:sz w:val="27"/>
          <w:szCs w:val="27"/>
        </w:rPr>
        <w:t xml:space="preserve"> </w:t>
      </w:r>
      <w:r w:rsidRPr="009D1893">
        <w:rPr>
          <w:rFonts w:ascii="Times New Roman" w:hAnsi="Times New Roman" w:cs="Times New Roman"/>
          <w:sz w:val="27"/>
          <w:szCs w:val="27"/>
          <w:lang w:val="en-GB"/>
        </w:rPr>
        <w:t xml:space="preserve">According to the case information, Phan Quoc Viet (General Director of Viet A Company), taking advantage of the Covid 19 epidemic situation, "joined hands" with the Director of CDC in many localities to raise the price of Covid 19 test kits to benefit. illegal amount of money up to more than 500 billion VND. Regarding the act of assisting Viet A Company in raising the price of test kits, many subjects, those with positions and powers at relevant agencies, have also been prosecuted and sentenced. criminal justice. The amount of money Viet A Company spends on "Commissions" for "Partners" is up to over 800 billion VND. Up to now, in the case related to Viet A Company alone, the Police Investigation Agency of the Ministry of Public Security has prosecuted 26 defendants, the </w:t>
      </w:r>
      <w:r w:rsidRPr="009D1893">
        <w:rPr>
          <w:rFonts w:ascii="Times New Roman" w:hAnsi="Times New Roman" w:cs="Times New Roman"/>
          <w:sz w:val="27"/>
          <w:szCs w:val="27"/>
        </w:rPr>
        <w:t xml:space="preserve">investigation police agencies of </w:t>
      </w:r>
      <w:r w:rsidRPr="009D1893">
        <w:rPr>
          <w:rFonts w:ascii="Times New Roman" w:hAnsi="Times New Roman" w:cs="Times New Roman"/>
          <w:sz w:val="27"/>
          <w:szCs w:val="27"/>
          <w:lang w:val="en-GB"/>
        </w:rPr>
        <w:t xml:space="preserve">21 localities have prosecuted 24 cases/63 defendants. accused of related crimes such as </w:t>
      </w:r>
      <w:r w:rsidRPr="009D1893">
        <w:rPr>
          <w:rFonts w:ascii="Times New Roman" w:hAnsi="Times New Roman" w:cs="Times New Roman"/>
          <w:sz w:val="27"/>
          <w:szCs w:val="27"/>
        </w:rPr>
        <w:t xml:space="preserve">violating </w:t>
      </w:r>
      <w:r w:rsidRPr="009D1893">
        <w:rPr>
          <w:rFonts w:ascii="Times New Roman" w:hAnsi="Times New Roman" w:cs="Times New Roman"/>
          <w:sz w:val="27"/>
          <w:szCs w:val="27"/>
          <w:lang w:val="en-GB"/>
        </w:rPr>
        <w:t xml:space="preserve">bidding regulations causing serious consequences </w:t>
      </w:r>
      <w:r w:rsidRPr="009D1893">
        <w:rPr>
          <w:rFonts w:ascii="Times New Roman" w:hAnsi="Times New Roman" w:cs="Times New Roman"/>
          <w:sz w:val="27"/>
          <w:szCs w:val="27"/>
        </w:rPr>
        <w:t>,</w:t>
      </w:r>
      <w:r w:rsidRPr="009D1893">
        <w:rPr>
          <w:rFonts w:ascii="Times New Roman" w:hAnsi="Times New Roman" w:cs="Times New Roman"/>
          <w:sz w:val="27"/>
          <w:szCs w:val="27"/>
          <w:lang w:val="en-GB"/>
        </w:rPr>
        <w:t xml:space="preserve"> </w:t>
      </w:r>
      <w:r w:rsidRPr="009D1893">
        <w:rPr>
          <w:rFonts w:ascii="Times New Roman" w:hAnsi="Times New Roman" w:cs="Times New Roman"/>
          <w:sz w:val="27"/>
          <w:szCs w:val="27"/>
        </w:rPr>
        <w:t xml:space="preserve">Taking </w:t>
      </w:r>
      <w:r w:rsidRPr="009D1893">
        <w:rPr>
          <w:rFonts w:ascii="Times New Roman" w:hAnsi="Times New Roman" w:cs="Times New Roman"/>
          <w:sz w:val="27"/>
          <w:szCs w:val="27"/>
          <w:lang w:val="en-GB"/>
        </w:rPr>
        <w:t xml:space="preserve">advantage of positions and powers while performing official duties </w:t>
      </w:r>
      <w:r w:rsidRPr="009D1893">
        <w:rPr>
          <w:rFonts w:ascii="Times New Roman" w:hAnsi="Times New Roman" w:cs="Times New Roman"/>
          <w:sz w:val="27"/>
          <w:szCs w:val="27"/>
        </w:rPr>
        <w:t xml:space="preserve">, </w:t>
      </w:r>
      <w:r w:rsidRPr="009D1893">
        <w:rPr>
          <w:rFonts w:ascii="Times New Roman" w:hAnsi="Times New Roman" w:cs="Times New Roman"/>
          <w:sz w:val="27"/>
          <w:szCs w:val="27"/>
          <w:lang w:val="en-GB"/>
        </w:rPr>
        <w:t xml:space="preserve">giving and receiving bribes </w:t>
      </w:r>
      <w:r w:rsidRPr="009D1893">
        <w:rPr>
          <w:rFonts w:ascii="Times New Roman" w:hAnsi="Times New Roman" w:cs="Times New Roman"/>
          <w:sz w:val="27"/>
          <w:szCs w:val="27"/>
        </w:rPr>
        <w:t xml:space="preserve">... </w:t>
      </w:r>
      <w:r w:rsidRPr="009D1893">
        <w:rPr>
          <w:rFonts w:ascii="Times New Roman" w:hAnsi="Times New Roman" w:cs="Times New Roman"/>
          <w:sz w:val="27"/>
          <w:szCs w:val="27"/>
          <w:lang w:val="en-GB"/>
        </w:rPr>
        <w:t xml:space="preserve">Among the defendants prosecuted in connection with the case, there are many people who once held important positions in the State apparatus such as: Mr. Nguyen Thanh Long </w:t>
      </w:r>
      <w:r w:rsidRPr="009D1893">
        <w:rPr>
          <w:rFonts w:ascii="Times New Roman" w:hAnsi="Times New Roman" w:cs="Times New Roman"/>
          <w:sz w:val="27"/>
          <w:szCs w:val="27"/>
          <w:lang w:val="en-GB"/>
        </w:rPr>
        <w:lastRenderedPageBreak/>
        <w:t xml:space="preserve">(former Minister of Health) </w:t>
      </w:r>
      <w:r w:rsidRPr="009D1893">
        <w:rPr>
          <w:rFonts w:ascii="Times New Roman" w:hAnsi="Times New Roman" w:cs="Times New Roman"/>
          <w:sz w:val="27"/>
          <w:szCs w:val="27"/>
        </w:rPr>
        <w:t xml:space="preserve">, </w:t>
      </w:r>
      <w:r w:rsidRPr="009D1893">
        <w:rPr>
          <w:rFonts w:ascii="Times New Roman" w:hAnsi="Times New Roman" w:cs="Times New Roman"/>
          <w:sz w:val="27"/>
          <w:szCs w:val="27"/>
          <w:lang w:val="en-GB"/>
        </w:rPr>
        <w:t xml:space="preserve">Mr. Chu Ngoc Anh (former Ministry of Health). Minister of Science and Technology) </w:t>
      </w:r>
      <w:r w:rsidRPr="009D1893">
        <w:rPr>
          <w:rFonts w:ascii="Times New Roman" w:hAnsi="Times New Roman" w:cs="Times New Roman"/>
          <w:sz w:val="27"/>
          <w:szCs w:val="27"/>
        </w:rPr>
        <w:t xml:space="preserve">, </w:t>
      </w:r>
      <w:r w:rsidRPr="009D1893">
        <w:rPr>
          <w:rFonts w:ascii="Times New Roman" w:hAnsi="Times New Roman" w:cs="Times New Roman"/>
          <w:sz w:val="27"/>
          <w:szCs w:val="27"/>
          <w:lang w:val="en-GB"/>
        </w:rPr>
        <w:t>Mr. Nguyen Van Trinh (assistant to Deputy Prime Minister)</w:t>
      </w:r>
      <w:r w:rsidRPr="009D1893">
        <w:rPr>
          <w:rFonts w:ascii="Times New Roman" w:hAnsi="Times New Roman" w:cs="Times New Roman"/>
          <w:sz w:val="27"/>
          <w:szCs w:val="27"/>
        </w:rPr>
        <w:t xml:space="preserve"> </w:t>
      </w:r>
      <w:r w:rsidRPr="009D1893">
        <w:rPr>
          <w:rFonts w:ascii="Times New Roman" w:hAnsi="Times New Roman" w:cs="Times New Roman"/>
          <w:sz w:val="27"/>
          <w:szCs w:val="27"/>
          <w:lang w:val="en-GB"/>
        </w:rPr>
        <w:t>and many CDC directors and officers in the provinces...</w:t>
      </w:r>
    </w:p>
    <w:p w14:paraId="24896D3F" w14:textId="77777777" w:rsidR="00935978" w:rsidRPr="009D1893" w:rsidRDefault="00935978" w:rsidP="00935978">
      <w:pPr>
        <w:spacing w:after="0" w:line="360" w:lineRule="auto"/>
        <w:ind w:firstLine="720"/>
        <w:jc w:val="both"/>
        <w:rPr>
          <w:rFonts w:ascii="Times New Roman" w:hAnsi="Times New Roman" w:cs="Times New Roman"/>
          <w:sz w:val="27"/>
          <w:szCs w:val="27"/>
        </w:rPr>
      </w:pPr>
      <w:r w:rsidRPr="009D1893">
        <w:rPr>
          <w:rFonts w:ascii="Times New Roman" w:hAnsi="Times New Roman" w:cs="Times New Roman"/>
          <w:sz w:val="27"/>
          <w:szCs w:val="27"/>
        </w:rPr>
        <w:t xml:space="preserve">Progressive </w:t>
      </w:r>
      <w:r w:rsidRPr="009D1893">
        <w:rPr>
          <w:rFonts w:ascii="Times New Roman" w:hAnsi="Times New Roman" w:cs="Times New Roman"/>
          <w:sz w:val="27"/>
          <w:szCs w:val="27"/>
          <w:lang w:val="en-GB"/>
        </w:rPr>
        <w:t xml:space="preserve">Joint Stock Company , Dong Nai Provincial Hospital and related units is a typical illustration of "Group interests", "Interest groups". The case involved collusion and collusion between businesses and competent people, for material benefits, it was done in contravention of the law, creating conditions for businesses to profiteer, causing damage to the State of the amount of goods. hundred billion dong. In the case, two senior leaders of Dong Nai province, former Secretary Tran Dinh Thanh and former Chairman Dinh Quoc Thai, were sentenced to 11 years in prison and 9 years in prison, respectively, for accepting bribes </w:t>
      </w:r>
      <w:r w:rsidRPr="009D1893">
        <w:rPr>
          <w:rFonts w:ascii="Times New Roman" w:hAnsi="Times New Roman" w:cs="Times New Roman"/>
          <w:sz w:val="27"/>
          <w:szCs w:val="27"/>
        </w:rPr>
        <w:t xml:space="preserve">. </w:t>
      </w:r>
      <w:r w:rsidRPr="009D1893">
        <w:rPr>
          <w:rFonts w:ascii="Times New Roman" w:hAnsi="Times New Roman" w:cs="Times New Roman"/>
          <w:sz w:val="27"/>
          <w:szCs w:val="27"/>
          <w:lang w:val="en-GB"/>
        </w:rPr>
        <w:t xml:space="preserve">More than 30 defendants received sentences ranging from 30 months in prison to 30 years in prison for the following crimes: </w:t>
      </w:r>
      <w:r w:rsidRPr="009D1893">
        <w:rPr>
          <w:rFonts w:ascii="Times New Roman" w:hAnsi="Times New Roman" w:cs="Times New Roman"/>
          <w:sz w:val="27"/>
          <w:szCs w:val="27"/>
        </w:rPr>
        <w:t xml:space="preserve">violating </w:t>
      </w:r>
      <w:r w:rsidRPr="009D1893">
        <w:rPr>
          <w:rFonts w:ascii="Times New Roman" w:hAnsi="Times New Roman" w:cs="Times New Roman"/>
          <w:sz w:val="27"/>
          <w:szCs w:val="27"/>
          <w:lang w:val="en-GB"/>
        </w:rPr>
        <w:t xml:space="preserve">bidding regulations causing serious consequences; </w:t>
      </w:r>
      <w:r w:rsidRPr="009D1893">
        <w:rPr>
          <w:rFonts w:ascii="Times New Roman" w:hAnsi="Times New Roman" w:cs="Times New Roman"/>
          <w:sz w:val="27"/>
          <w:szCs w:val="27"/>
        </w:rPr>
        <w:t xml:space="preserve">l </w:t>
      </w:r>
      <w:r w:rsidRPr="009D1893">
        <w:rPr>
          <w:rFonts w:ascii="Times New Roman" w:hAnsi="Times New Roman" w:cs="Times New Roman"/>
          <w:sz w:val="27"/>
          <w:szCs w:val="27"/>
          <w:lang w:val="en-GB"/>
        </w:rPr>
        <w:t xml:space="preserve">taking advantage of position and power when performing official duties; </w:t>
      </w:r>
      <w:r w:rsidRPr="009D1893">
        <w:rPr>
          <w:rFonts w:ascii="Times New Roman" w:hAnsi="Times New Roman" w:cs="Times New Roman"/>
          <w:sz w:val="27"/>
          <w:szCs w:val="27"/>
        </w:rPr>
        <w:t xml:space="preserve">give </w:t>
      </w:r>
      <w:r w:rsidRPr="009D1893">
        <w:rPr>
          <w:rFonts w:ascii="Times New Roman" w:hAnsi="Times New Roman" w:cs="Times New Roman"/>
          <w:sz w:val="27"/>
          <w:szCs w:val="27"/>
          <w:lang w:val="en-GB"/>
        </w:rPr>
        <w:t xml:space="preserve">bribes… </w:t>
      </w:r>
      <w:r w:rsidRPr="009D1893">
        <w:rPr>
          <w:rFonts w:ascii="Times New Roman" w:hAnsi="Times New Roman" w:cs="Times New Roman"/>
          <w:sz w:val="27"/>
          <w:szCs w:val="27"/>
        </w:rPr>
        <w:t>.</w:t>
      </w:r>
    </w:p>
    <w:p w14:paraId="4730E287" w14:textId="77777777" w:rsidR="00935978" w:rsidRPr="009D1893" w:rsidRDefault="00935978" w:rsidP="00935978">
      <w:pPr>
        <w:spacing w:after="0" w:line="360" w:lineRule="auto"/>
        <w:ind w:firstLine="720"/>
        <w:jc w:val="both"/>
        <w:rPr>
          <w:rFonts w:ascii="Times New Roman" w:hAnsi="Times New Roman" w:cs="Times New Roman"/>
          <w:sz w:val="27"/>
          <w:szCs w:val="27"/>
          <w:lang w:val="en-GB"/>
        </w:rPr>
      </w:pPr>
      <w:r w:rsidRPr="009D1893">
        <w:rPr>
          <w:rFonts w:ascii="Times New Roman" w:hAnsi="Times New Roman" w:cs="Times New Roman"/>
          <w:b/>
          <w:bCs/>
          <w:sz w:val="27"/>
          <w:szCs w:val="27"/>
        </w:rPr>
        <w:t>2.</w:t>
      </w:r>
      <w:r w:rsidRPr="009D1893">
        <w:rPr>
          <w:rFonts w:ascii="Times New Roman" w:hAnsi="Times New Roman" w:cs="Times New Roman"/>
          <w:sz w:val="27"/>
          <w:szCs w:val="27"/>
        </w:rPr>
        <w:t xml:space="preserve"> </w:t>
      </w:r>
      <w:r w:rsidRPr="009D1893">
        <w:rPr>
          <w:rFonts w:ascii="Times New Roman" w:hAnsi="Times New Roman" w:cs="Times New Roman"/>
          <w:b/>
          <w:sz w:val="27"/>
          <w:szCs w:val="27"/>
          <w:lang w:val="en-GB"/>
        </w:rPr>
        <w:t>The role of defense lawyers when participating in resolving cases of violation of economic management order in Vietnam.</w:t>
      </w:r>
    </w:p>
    <w:p w14:paraId="396F2A50" w14:textId="77777777" w:rsidR="00935978" w:rsidRPr="009D1893" w:rsidRDefault="00935978" w:rsidP="00935978">
      <w:pPr>
        <w:spacing w:after="0" w:line="360" w:lineRule="auto"/>
        <w:ind w:firstLine="720"/>
        <w:jc w:val="both"/>
        <w:rPr>
          <w:rFonts w:ascii="Times New Roman" w:hAnsi="Times New Roman" w:cs="Times New Roman"/>
          <w:sz w:val="27"/>
          <w:szCs w:val="27"/>
          <w:lang w:val="en-GB"/>
        </w:rPr>
      </w:pPr>
      <w:r w:rsidRPr="009D1893">
        <w:rPr>
          <w:rFonts w:ascii="Times New Roman" w:hAnsi="Times New Roman" w:cs="Times New Roman"/>
          <w:sz w:val="27"/>
          <w:szCs w:val="27"/>
          <w:lang w:val="en-GB"/>
        </w:rPr>
        <w:t xml:space="preserve">In a criminal case of violating economic management order, when invited by a client to defend </w:t>
      </w:r>
      <w:r w:rsidRPr="009D1893">
        <w:rPr>
          <w:rFonts w:ascii="Times New Roman" w:hAnsi="Times New Roman" w:cs="Times New Roman"/>
          <w:sz w:val="27"/>
          <w:szCs w:val="27"/>
        </w:rPr>
        <w:t xml:space="preserve">or defend </w:t>
      </w:r>
      <w:r w:rsidRPr="009D1893">
        <w:rPr>
          <w:rFonts w:ascii="Times New Roman" w:hAnsi="Times New Roman" w:cs="Times New Roman"/>
          <w:sz w:val="27"/>
          <w:szCs w:val="27"/>
          <w:lang w:val="en-GB"/>
        </w:rPr>
        <w:t>, a lawyer not only helps defend and protect the legitimate rights and interests of the accused or accused person. recommending prosecution, suspects, and defendants during the proceedings to resolve the case, but also being a spiritual support for the client during the case resolution process, being a bridge between the family and the client in cases of The client is temporarily detained, helping the agency conduct proceedings to resolve the case objectively, legally, and without wronging innocent people.</w:t>
      </w:r>
    </w:p>
    <w:p w14:paraId="78B70DA9" w14:textId="77777777" w:rsidR="00935978" w:rsidRPr="009D1893" w:rsidRDefault="00935978" w:rsidP="00935978">
      <w:pPr>
        <w:spacing w:after="0" w:line="360" w:lineRule="auto"/>
        <w:ind w:firstLine="720"/>
        <w:jc w:val="both"/>
        <w:rPr>
          <w:rFonts w:ascii="Times New Roman" w:hAnsi="Times New Roman" w:cs="Times New Roman"/>
          <w:sz w:val="27"/>
          <w:szCs w:val="27"/>
          <w:lang w:val="en-GB"/>
        </w:rPr>
      </w:pPr>
      <w:r w:rsidRPr="009D1893">
        <w:rPr>
          <w:rFonts w:ascii="Times New Roman" w:hAnsi="Times New Roman" w:cs="Times New Roman"/>
          <w:sz w:val="27"/>
          <w:szCs w:val="27"/>
        </w:rPr>
        <w:t>i)</w:t>
      </w:r>
      <w:r w:rsidRPr="009D1893">
        <w:rPr>
          <w:rFonts w:ascii="Times New Roman" w:hAnsi="Times New Roman" w:cs="Times New Roman"/>
          <w:b/>
          <w:bCs/>
          <w:sz w:val="27"/>
          <w:szCs w:val="27"/>
        </w:rPr>
        <w:t xml:space="preserve"> </w:t>
      </w:r>
      <w:r w:rsidRPr="009D1893">
        <w:rPr>
          <w:rFonts w:ascii="Times New Roman" w:hAnsi="Times New Roman" w:cs="Times New Roman"/>
          <w:sz w:val="27"/>
          <w:szCs w:val="27"/>
          <w:lang w:val="en-GB"/>
        </w:rPr>
        <w:t xml:space="preserve">In criminal cases in general or criminal cases about crimes infringing on economic management order in particular, when a person or a commercial legal entity is decided by the agency or person competent to conduct proceedings by a procedural document, establishing their status as arrestees, detainees, suspects, or defendants according to the provisions of criminal procedure law when there are </w:t>
      </w:r>
      <w:r w:rsidRPr="009D1893">
        <w:rPr>
          <w:rFonts w:ascii="Times New Roman" w:hAnsi="Times New Roman" w:cs="Times New Roman"/>
          <w:sz w:val="27"/>
          <w:szCs w:val="27"/>
          <w:lang w:val="en-GB"/>
        </w:rPr>
        <w:lastRenderedPageBreak/>
        <w:t>grounds to believe that they have committed criminal acts. signs of a crime, or having committed a crime, from that point on, they become accused. The Criminal Procedure Code stipulates that Persons charged with crimes include those arrested, those in custody, suspects, and defendants.</w:t>
      </w:r>
    </w:p>
    <w:p w14:paraId="2193FAFE" w14:textId="77777777" w:rsidR="00935978" w:rsidRPr="009D1893" w:rsidRDefault="00935978" w:rsidP="00935978">
      <w:pPr>
        <w:spacing w:after="0" w:line="360" w:lineRule="auto"/>
        <w:ind w:firstLine="720"/>
        <w:jc w:val="both"/>
        <w:rPr>
          <w:rFonts w:ascii="Times New Roman" w:hAnsi="Times New Roman" w:cs="Times New Roman"/>
          <w:sz w:val="27"/>
          <w:szCs w:val="27"/>
          <w:lang w:val="en-GB"/>
        </w:rPr>
      </w:pPr>
      <w:r w:rsidRPr="009D1893">
        <w:rPr>
          <w:rFonts w:ascii="Times New Roman" w:hAnsi="Times New Roman" w:cs="Times New Roman"/>
          <w:sz w:val="27"/>
          <w:szCs w:val="27"/>
          <w:lang w:val="en-GB"/>
        </w:rPr>
        <w:t>The perpetrators of the crime in the criminal case of the crime of violating the economic management order are mostly people working and operating in the field of production and business, they are people with professional qualifications and experience. life experiences, many social relationships... However, in reality, even though they are trained, knowledgeable, and have professional qualifications... most of them have little understanding of criminal law. Therefore, when a problem of wrongdoing occurs and is faced with a litigation agency, they are often very confused and worried and want legal advice and support from a lawyer. The Criminal Procedure Code stipulates that an accused person has the right to defend himself or ask a lawyer or someone else to defend him. Agencies and persons competent to conduct proceedings are responsible for notifying, explaining and ensuring that the accused person fully exercises the right to defend according to the provisions of the Criminal Procedure Code (Article 16).</w:t>
      </w:r>
    </w:p>
    <w:p w14:paraId="451099A5" w14:textId="77777777" w:rsidR="00935978" w:rsidRPr="009D1893" w:rsidRDefault="00935978" w:rsidP="00935978">
      <w:pPr>
        <w:spacing w:after="0" w:line="360" w:lineRule="auto"/>
        <w:ind w:firstLine="720"/>
        <w:jc w:val="both"/>
        <w:rPr>
          <w:rFonts w:ascii="Times New Roman" w:hAnsi="Times New Roman" w:cs="Times New Roman"/>
          <w:sz w:val="27"/>
          <w:szCs w:val="27"/>
          <w:lang w:val="en-GB"/>
        </w:rPr>
      </w:pPr>
      <w:r w:rsidRPr="009D1893">
        <w:rPr>
          <w:rFonts w:ascii="Times New Roman" w:hAnsi="Times New Roman" w:cs="Times New Roman"/>
          <w:sz w:val="27"/>
          <w:szCs w:val="27"/>
          <w:lang w:val="en-GB"/>
        </w:rPr>
        <w:t>The Criminal Procedure Code regulates the time when the defense counsel participates in the proceedings from the time the defendant is prosecuted. In case of arrest or temporary detention of a person, the defense counsel participates in the proceedings from the time the arrested person is present at the headquarters of the Investigation Agency, the agency assigned to conduct a number of investigative activities or from the time a decision is issued. intend to temporarily detain.</w:t>
      </w:r>
    </w:p>
    <w:p w14:paraId="28E331B3" w14:textId="77777777" w:rsidR="00935978" w:rsidRPr="009D1893" w:rsidRDefault="00935978" w:rsidP="00935978">
      <w:pPr>
        <w:spacing w:after="0" w:line="360" w:lineRule="auto"/>
        <w:ind w:firstLine="720"/>
        <w:jc w:val="both"/>
        <w:rPr>
          <w:rFonts w:ascii="Times New Roman" w:hAnsi="Times New Roman" w:cs="Times New Roman"/>
          <w:sz w:val="27"/>
          <w:szCs w:val="27"/>
          <w:lang w:val="en-GB"/>
        </w:rPr>
      </w:pPr>
      <w:r w:rsidRPr="009D1893">
        <w:rPr>
          <w:rFonts w:ascii="Times New Roman" w:hAnsi="Times New Roman" w:cs="Times New Roman"/>
          <w:sz w:val="27"/>
          <w:szCs w:val="27"/>
          <w:lang w:val="en-GB"/>
        </w:rPr>
        <w:t xml:space="preserve">Unlike criminal cases of crimes against health, life, honor, dignity, property, etc., criminal acts are often "red-handed", meaning the subject of the crime is detected. occur immediately and the prosecution agency will apply procedural activities such as prosecuting the case and prosecuting the accused immediately after the incident occurs, then in criminal cases of violating public order Economically, to determine whether an act is a crime, it takes a lot of time to investigate and verify. </w:t>
      </w:r>
      <w:r w:rsidRPr="009D1893">
        <w:rPr>
          <w:rFonts w:ascii="Times New Roman" w:hAnsi="Times New Roman" w:cs="Times New Roman"/>
          <w:i/>
          <w:iCs/>
          <w:sz w:val="27"/>
          <w:szCs w:val="27"/>
          <w:lang w:val="en-GB"/>
        </w:rPr>
        <w:t xml:space="preserve">For example: </w:t>
      </w:r>
      <w:r w:rsidRPr="009D1893">
        <w:rPr>
          <w:rFonts w:ascii="Times New Roman" w:hAnsi="Times New Roman" w:cs="Times New Roman"/>
          <w:sz w:val="27"/>
          <w:szCs w:val="27"/>
          <w:lang w:val="en-GB"/>
        </w:rPr>
        <w:t xml:space="preserve">Before prosecuting the case, prosecuting the </w:t>
      </w:r>
      <w:r w:rsidRPr="009D1893">
        <w:rPr>
          <w:rFonts w:ascii="Times New Roman" w:hAnsi="Times New Roman" w:cs="Times New Roman"/>
          <w:sz w:val="27"/>
          <w:szCs w:val="27"/>
          <w:lang w:val="en-GB"/>
        </w:rPr>
        <w:lastRenderedPageBreak/>
        <w:t>defendant for violating regulations on bidding, based on crime reports, inspection and examination conclusions... The investigation agency had to summon the authorities many times. Related subjects come to take testimonies, request documents and evidence... After the initial verification and investigation period, if there is enough evidence to determine that the subjects' behavior has shown signs of committing a crime. crime, the Investigation Agency has just decided to prosecute the case and prosecute the defendant. Stemming from this characteristic, criminal cases of violating economic management order often have a pre-indictment and initial investigation verification phase. When invited by a client in case they are summoned by the Investigation Agency to take testimony and provide evidence documents, a Lawyer can participate as a Defender of legal rights and interests. of the accused or the person recommended for prosecution. Article 57 of the Criminal Procedure Code stipulates that a person who is denounced or recommended for prosecution has the right to defend himself or ask someone to protect his or her legitimate rights and interests.</w:t>
      </w:r>
    </w:p>
    <w:p w14:paraId="2EF662F1" w14:textId="77777777" w:rsidR="00935978" w:rsidRPr="009D1893" w:rsidRDefault="00935978" w:rsidP="00935978">
      <w:pPr>
        <w:spacing w:after="0" w:line="360" w:lineRule="auto"/>
        <w:ind w:firstLine="720"/>
        <w:jc w:val="both"/>
        <w:rPr>
          <w:rFonts w:ascii="Times New Roman" w:hAnsi="Times New Roman" w:cs="Times New Roman"/>
          <w:sz w:val="27"/>
          <w:szCs w:val="27"/>
          <w:lang w:val="en-GB"/>
        </w:rPr>
      </w:pPr>
      <w:r w:rsidRPr="009D1893">
        <w:rPr>
          <w:rFonts w:ascii="Times New Roman" w:hAnsi="Times New Roman" w:cs="Times New Roman"/>
          <w:sz w:val="27"/>
          <w:szCs w:val="27"/>
          <w:lang w:val="en-GB"/>
        </w:rPr>
        <w:t xml:space="preserve">To become a defense attorney for a person accused in a case of violating the economic management order, a lawyer must complete the defense registration procedure at the litigation agency that is handling the case. When registering to defend, a lawyer must present the following documents: Lawyer card with a certified copy and a request for a lawyer of the accused person or the accused person's representative or relative. In case a Lawyer is appointed to participate in the defense according to the provisions of Article 76 of the Criminal Procedure Code, the Lawyer's Card must be presented with a certified copy and the Lawyer appointment document from the Law-practicing organization where the Lawyer is located. that lawyer practices or a document assigned by the Bar Association. Within 24 hours of receiving all required documents, the competent authority conducting the proceedings must check the documents. If they are not subject to refusal of defense registration, then enter the defense registration book. , immediately send a written notice to the defense registrant and the detention facility and save documents related to the defense registration in the case file; If deemed </w:t>
      </w:r>
      <w:r w:rsidRPr="009D1893">
        <w:rPr>
          <w:rFonts w:ascii="Times New Roman" w:hAnsi="Times New Roman" w:cs="Times New Roman"/>
          <w:sz w:val="27"/>
          <w:szCs w:val="27"/>
          <w:lang w:val="en-GB"/>
        </w:rPr>
        <w:lastRenderedPageBreak/>
        <w:t>ineligible, the defense registration must be refused and the reason must be clearly stated in writing.</w:t>
      </w:r>
    </w:p>
    <w:p w14:paraId="3D3E72E5" w14:textId="77777777" w:rsidR="00935978" w:rsidRPr="009D1893" w:rsidRDefault="00935978" w:rsidP="00935978">
      <w:pPr>
        <w:spacing w:after="0" w:line="360" w:lineRule="auto"/>
        <w:ind w:firstLine="720"/>
        <w:jc w:val="both"/>
        <w:rPr>
          <w:rFonts w:ascii="Times New Roman" w:hAnsi="Times New Roman" w:cs="Times New Roman"/>
          <w:sz w:val="27"/>
          <w:szCs w:val="27"/>
          <w:lang w:val="en-GB"/>
        </w:rPr>
      </w:pPr>
      <w:r w:rsidRPr="009D1893">
        <w:rPr>
          <w:rFonts w:ascii="Times New Roman" w:hAnsi="Times New Roman" w:cs="Times New Roman"/>
          <w:sz w:val="27"/>
          <w:szCs w:val="27"/>
          <w:lang w:val="en-GB"/>
        </w:rPr>
        <w:t>After registering and becoming a defense counsel for an accused person, the Lawyer will be informed in advance by the competent litigation authority of the time and place of taking statements, questioning and the time and place of conducting the activities. Other investigative actions as prescribed. During the investigation phase, as a defense attorney, the lawyer has the right to meet and question the accused person; be present when the investigator interrogates the suspect; be present in confrontation activities, identification, voice recognition and other investigative activities according to the law; See minutes of proceedings with the participation of the Lawyer, and procedural decisions related to the person the Lawyer defends; Request to change the person competent to conduct proceedings, the expert, the asset valuer, the interpreter, or the translator; Recommend changes or cancellation of preventive measures and enforcement measures; request to conduct proceedings according to the provisions of this Code; Request to summon witnesses, other participants in proceedings, and persons with authority to conduct proceedings; Collect and present evidence, documents, objects, and requests; inspect, evaluate and present opinions on relevant evidence, documents and objects and request people with authority to conduct proceedings to inspect and evaluate; Request competent authorities to conduct proceedings to collect evidence, conduct additional appraisals, re-assessments, and asset valuation.</w:t>
      </w:r>
    </w:p>
    <w:p w14:paraId="1FCA8FA3" w14:textId="77777777" w:rsidR="00935978" w:rsidRPr="009D1893" w:rsidRDefault="00935978" w:rsidP="00935978">
      <w:pPr>
        <w:spacing w:after="0" w:line="360" w:lineRule="auto"/>
        <w:ind w:firstLine="720"/>
        <w:jc w:val="both"/>
        <w:rPr>
          <w:rFonts w:ascii="Times New Roman" w:hAnsi="Times New Roman" w:cs="Times New Roman"/>
          <w:sz w:val="27"/>
          <w:szCs w:val="27"/>
          <w:lang w:val="en-GB"/>
        </w:rPr>
      </w:pPr>
      <w:r w:rsidRPr="009D1893">
        <w:rPr>
          <w:rFonts w:ascii="Times New Roman" w:hAnsi="Times New Roman" w:cs="Times New Roman"/>
          <w:sz w:val="27"/>
          <w:szCs w:val="27"/>
          <w:lang w:val="en-GB"/>
        </w:rPr>
        <w:t xml:space="preserve">After completing the investigation, if there are grounds to conclude that the defendant committed a crime, the Investigation Agency will issue an Investigation Conclusion and request prosecution, transfer the entire case file to the Procuracy for prosecution. accused. According to regulations, lawyers have the right to copy and study records after completing the investigation. Due to the nature of criminal acts in cases of violating economic management order, they are often complex, involving many specialized economic fields such as tax, accounting, finance, commercial business, and land </w:t>
      </w:r>
      <w:r w:rsidRPr="009D1893">
        <w:rPr>
          <w:rFonts w:ascii="Times New Roman" w:hAnsi="Times New Roman" w:cs="Times New Roman"/>
          <w:sz w:val="27"/>
          <w:szCs w:val="27"/>
        </w:rPr>
        <w:t xml:space="preserve">. , </w:t>
      </w:r>
      <w:r w:rsidRPr="009D1893">
        <w:rPr>
          <w:rFonts w:ascii="Times New Roman" w:hAnsi="Times New Roman" w:cs="Times New Roman"/>
          <w:sz w:val="27"/>
          <w:szCs w:val="27"/>
          <w:lang w:val="en-GB"/>
        </w:rPr>
        <w:t>in order to be able to defend the client well, the lawyer needs to copy and study the file fully and comprehensively.</w:t>
      </w:r>
    </w:p>
    <w:p w14:paraId="38F52EE4" w14:textId="77777777" w:rsidR="00935978" w:rsidRPr="009D1893" w:rsidRDefault="00935978" w:rsidP="00935978">
      <w:pPr>
        <w:spacing w:after="0" w:line="360" w:lineRule="auto"/>
        <w:ind w:firstLine="720"/>
        <w:jc w:val="both"/>
        <w:rPr>
          <w:rFonts w:ascii="Times New Roman" w:hAnsi="Times New Roman" w:cs="Times New Roman"/>
          <w:sz w:val="27"/>
          <w:szCs w:val="27"/>
          <w:lang w:val="en-GB"/>
        </w:rPr>
      </w:pPr>
      <w:r w:rsidRPr="009D1893">
        <w:rPr>
          <w:rFonts w:ascii="Times New Roman" w:hAnsi="Times New Roman" w:cs="Times New Roman"/>
          <w:sz w:val="27"/>
          <w:szCs w:val="27"/>
          <w:lang w:val="en-GB"/>
        </w:rPr>
        <w:lastRenderedPageBreak/>
        <w:t>After the investigation and prosecution process, the Court will open a trial of the case and issue a verdict to the defendant. At the trial, to perform the role of the defendant's defense attorney, the lawyer will participate in activities such as questioning, presenting defense points of view, answering questions, listening to the jury's verdict, etc.</w:t>
      </w:r>
    </w:p>
    <w:p w14:paraId="3114B007" w14:textId="77777777" w:rsidR="00935978" w:rsidRPr="009D1893" w:rsidRDefault="00935978" w:rsidP="00935978">
      <w:pPr>
        <w:spacing w:after="0" w:line="360" w:lineRule="auto"/>
        <w:ind w:firstLine="720"/>
        <w:jc w:val="both"/>
        <w:rPr>
          <w:rFonts w:ascii="Times New Roman" w:hAnsi="Times New Roman" w:cs="Times New Roman"/>
          <w:bCs/>
          <w:sz w:val="27"/>
          <w:szCs w:val="27"/>
          <w:lang w:val="en-GB"/>
        </w:rPr>
      </w:pPr>
      <w:r w:rsidRPr="009D1893">
        <w:rPr>
          <w:rFonts w:ascii="Times New Roman" w:hAnsi="Times New Roman" w:cs="Times New Roman"/>
          <w:bCs/>
          <w:sz w:val="27"/>
          <w:szCs w:val="27"/>
          <w:lang w:val="en-GB"/>
        </w:rPr>
        <w:t xml:space="preserve">ii </w:t>
      </w:r>
      <w:r w:rsidRPr="009D1893">
        <w:rPr>
          <w:rFonts w:ascii="Times New Roman" w:hAnsi="Times New Roman" w:cs="Times New Roman"/>
          <w:bCs/>
          <w:sz w:val="27"/>
          <w:szCs w:val="27"/>
        </w:rPr>
        <w:t xml:space="preserve">) Counseling </w:t>
      </w:r>
      <w:r w:rsidRPr="009D1893">
        <w:rPr>
          <w:rFonts w:ascii="Times New Roman" w:hAnsi="Times New Roman" w:cs="Times New Roman"/>
          <w:bCs/>
          <w:sz w:val="27"/>
          <w:szCs w:val="27"/>
          <w:lang w:val="en-GB"/>
        </w:rPr>
        <w:t xml:space="preserve">and spiritual support for accused people and </w:t>
      </w:r>
      <w:r w:rsidRPr="009D1893">
        <w:rPr>
          <w:rFonts w:ascii="Times New Roman" w:hAnsi="Times New Roman" w:cs="Times New Roman"/>
          <w:bCs/>
          <w:sz w:val="27"/>
          <w:szCs w:val="27"/>
        </w:rPr>
        <w:t xml:space="preserve">their families </w:t>
      </w:r>
      <w:r w:rsidRPr="009D1893">
        <w:rPr>
          <w:rFonts w:ascii="Times New Roman" w:hAnsi="Times New Roman" w:cs="Times New Roman"/>
          <w:bCs/>
          <w:sz w:val="27"/>
          <w:szCs w:val="27"/>
          <w:lang w:val="en-GB"/>
        </w:rPr>
        <w:t>.</w:t>
      </w:r>
      <w:r w:rsidRPr="009D1893">
        <w:rPr>
          <w:rFonts w:ascii="Times New Roman" w:hAnsi="Times New Roman" w:cs="Times New Roman"/>
          <w:bCs/>
          <w:sz w:val="27"/>
          <w:szCs w:val="27"/>
        </w:rPr>
        <w:t xml:space="preserve"> </w:t>
      </w:r>
      <w:r w:rsidRPr="009D1893">
        <w:rPr>
          <w:rFonts w:ascii="Times New Roman" w:hAnsi="Times New Roman" w:cs="Times New Roman"/>
          <w:sz w:val="27"/>
          <w:szCs w:val="27"/>
          <w:lang w:val="en-GB"/>
        </w:rPr>
        <w:t>Before being prosecuted and caught up in the labor cycle, people charged in cases of violating economic management order were often people with stable jobs and economic conditions, many of whom were people with positions and powers in agencies and organizations... When encountering criminal-related problems, being summoned to work by the agency conducting proceedings, being prosecuted, detained, and related assets detained, distrained, blocked... they and their families are often in a state of confusion, anxiety, and in some cases even in a state of mental crisis, not knowing what will happen in the future. .</w:t>
      </w:r>
    </w:p>
    <w:p w14:paraId="01B1D629" w14:textId="77777777" w:rsidR="00935978" w:rsidRPr="009D1893" w:rsidRDefault="00935978" w:rsidP="00935978">
      <w:pPr>
        <w:spacing w:after="0" w:line="360" w:lineRule="auto"/>
        <w:ind w:firstLine="720"/>
        <w:jc w:val="both"/>
        <w:rPr>
          <w:rFonts w:ascii="Times New Roman" w:hAnsi="Times New Roman" w:cs="Times New Roman"/>
          <w:sz w:val="27"/>
          <w:szCs w:val="27"/>
          <w:lang w:val="en-GB"/>
        </w:rPr>
      </w:pPr>
      <w:r w:rsidRPr="009D1893">
        <w:rPr>
          <w:rFonts w:ascii="Times New Roman" w:hAnsi="Times New Roman" w:cs="Times New Roman"/>
          <w:sz w:val="27"/>
          <w:szCs w:val="27"/>
          <w:lang w:val="en-GB"/>
        </w:rPr>
        <w:t xml:space="preserve">When invited to participate, Lawyers, with their life experience and experience in </w:t>
      </w:r>
      <w:r w:rsidRPr="009D1893">
        <w:rPr>
          <w:rFonts w:ascii="Times New Roman" w:hAnsi="Times New Roman" w:cs="Times New Roman"/>
          <w:sz w:val="27"/>
          <w:szCs w:val="27"/>
        </w:rPr>
        <w:t xml:space="preserve">defending criminal </w:t>
      </w:r>
      <w:r w:rsidRPr="009D1893">
        <w:rPr>
          <w:rFonts w:ascii="Times New Roman" w:hAnsi="Times New Roman" w:cs="Times New Roman"/>
          <w:sz w:val="27"/>
          <w:szCs w:val="27"/>
          <w:lang w:val="en-GB"/>
        </w:rPr>
        <w:t>cases , not only perform and participate in procedural activities to defend their clients but also Spiritual support for accused people and their families.</w:t>
      </w:r>
    </w:p>
    <w:p w14:paraId="1E719FAA" w14:textId="77777777" w:rsidR="00935978" w:rsidRPr="009D1893" w:rsidRDefault="00935978" w:rsidP="00935978">
      <w:pPr>
        <w:spacing w:after="0" w:line="360" w:lineRule="auto"/>
        <w:ind w:firstLine="720"/>
        <w:jc w:val="both"/>
        <w:rPr>
          <w:rFonts w:ascii="Times New Roman" w:hAnsi="Times New Roman" w:cs="Times New Roman"/>
          <w:sz w:val="27"/>
          <w:szCs w:val="27"/>
          <w:lang w:val="en-GB"/>
        </w:rPr>
      </w:pPr>
      <w:r w:rsidRPr="009D1893">
        <w:rPr>
          <w:rFonts w:ascii="Times New Roman" w:hAnsi="Times New Roman" w:cs="Times New Roman"/>
          <w:sz w:val="27"/>
          <w:szCs w:val="27"/>
          <w:lang w:val="en-GB"/>
        </w:rPr>
        <w:t xml:space="preserve">Criminal cases of violating economic management order often cause serious </w:t>
      </w:r>
      <w:r w:rsidRPr="009D1893">
        <w:rPr>
          <w:rFonts w:ascii="Times New Roman" w:hAnsi="Times New Roman" w:cs="Times New Roman"/>
          <w:sz w:val="27"/>
          <w:szCs w:val="27"/>
        </w:rPr>
        <w:t xml:space="preserve">, </w:t>
      </w:r>
      <w:r w:rsidRPr="009D1893">
        <w:rPr>
          <w:rFonts w:ascii="Times New Roman" w:hAnsi="Times New Roman" w:cs="Times New Roman"/>
          <w:sz w:val="27"/>
          <w:szCs w:val="27"/>
          <w:lang w:val="en-GB"/>
        </w:rPr>
        <w:t xml:space="preserve">very serious consequences, the value of damage is often very large, in some cases up to many billions of dong. When being prosecuted, prosecuted, tried for related crimes, and assessing the penalty frame related to the level of damage consequences, the accused and his family are often very confused and worried because they are facing the high level of damage. Very high sentences are prescribed in the crime and prosecution framework. However, when resolving cases of violation of economic management order, the prosecuting agency often comprehensively considers factors such as the causes, circumstances leading to the crime, subjective consciousness, identity, position, and role of the accused person in the case to make an objective, fair, and legal decision. In reality, there are cases where, despite being prosecuted for the same crime and clause, the defendant who </w:t>
      </w:r>
      <w:r w:rsidRPr="009D1893">
        <w:rPr>
          <w:rFonts w:ascii="Times New Roman" w:hAnsi="Times New Roman" w:cs="Times New Roman"/>
          <w:sz w:val="27"/>
          <w:szCs w:val="27"/>
          <w:lang w:val="en-GB"/>
        </w:rPr>
        <w:lastRenderedPageBreak/>
        <w:t>is the mastermind and leader of the crime may face a very heavy sentence, but the defendants who are accomplices, accomplices, and follow instructions. Guilty, not benefiting, honestly reporting, overcoming the consequences... can receive a very low sentence, even a suspended sentence. Understanding legal regulations and trial practices, lawyers can advise clients so that they can feel secure, believe in the fairness of the law, honestly declare, and cooperate with the litigation agency. to enjoy the leniency of the law.</w:t>
      </w:r>
    </w:p>
    <w:p w14:paraId="0806FC27" w14:textId="77777777" w:rsidR="00935978" w:rsidRPr="009D1893" w:rsidRDefault="00935978" w:rsidP="00935978">
      <w:pPr>
        <w:spacing w:after="0" w:line="360" w:lineRule="auto"/>
        <w:ind w:firstLine="720"/>
        <w:jc w:val="both"/>
        <w:rPr>
          <w:rFonts w:ascii="Times New Roman" w:hAnsi="Times New Roman" w:cs="Times New Roman"/>
          <w:sz w:val="27"/>
          <w:szCs w:val="27"/>
          <w:lang w:val="en-GB"/>
        </w:rPr>
      </w:pPr>
      <w:r w:rsidRPr="009D1893">
        <w:rPr>
          <w:rFonts w:ascii="Times New Roman" w:hAnsi="Times New Roman" w:cs="Times New Roman"/>
          <w:sz w:val="27"/>
          <w:szCs w:val="27"/>
          <w:lang w:val="en-GB"/>
        </w:rPr>
        <w:t>Criminals in cases of violating economic management order are usually people of good character, first-time offenders, and have never faced criminal problems. Due to lack of experience, lack of understanding of the law, and hearing a lot of inaccurate information, when they are summoned to work by the Investigation Agency, they are very confused and worried, especially those who have heard the information before. about cases where people were summoned to work by investigative agencies and then investigators forced confessions and tortured them... Lawyers need to give legal advice, encourage, and share with them, so they can feel secure . Believe in the objectivity and fairness of the law. Cases of forced confessions and corporal punishment by investigators during the process of taking statements and interrogations are exceptional and will never happen if the meeting has the participation of a lawyer.</w:t>
      </w:r>
    </w:p>
    <w:p w14:paraId="0F0421EA" w14:textId="77777777" w:rsidR="00935978" w:rsidRPr="009D1893" w:rsidRDefault="00935978" w:rsidP="00935978">
      <w:pPr>
        <w:spacing w:after="0" w:line="360" w:lineRule="auto"/>
        <w:ind w:firstLine="720"/>
        <w:jc w:val="both"/>
        <w:rPr>
          <w:rFonts w:ascii="Times New Roman" w:hAnsi="Times New Roman" w:cs="Times New Roman"/>
          <w:sz w:val="27"/>
          <w:szCs w:val="27"/>
          <w:lang w:val="en-GB"/>
        </w:rPr>
      </w:pPr>
      <w:r w:rsidRPr="009D1893">
        <w:rPr>
          <w:rFonts w:ascii="Times New Roman" w:hAnsi="Times New Roman" w:cs="Times New Roman"/>
          <w:sz w:val="27"/>
          <w:szCs w:val="27"/>
          <w:lang w:val="en-GB"/>
        </w:rPr>
        <w:t>For those defendants who were subjected to preventive detention measures and isolated from outside society, many defendants also fell into a state of mental crisis. Therefore, when an investigator conducts interrogation, the presence of a lawyer is very important, not only advising the defendant on legal regulations related to interrogation, but also helping the defendant feel secure about mentally, helping them stay calm and confident when answering investigators' questions, clarifying the truth of the case objectively and fairly.</w:t>
      </w:r>
    </w:p>
    <w:p w14:paraId="2C95B4E6" w14:textId="77777777" w:rsidR="00935978" w:rsidRPr="009D1893" w:rsidRDefault="00935978" w:rsidP="00935978">
      <w:pPr>
        <w:spacing w:after="0" w:line="360" w:lineRule="auto"/>
        <w:ind w:firstLine="720"/>
        <w:jc w:val="both"/>
        <w:rPr>
          <w:rFonts w:ascii="Times New Roman" w:hAnsi="Times New Roman" w:cs="Times New Roman"/>
          <w:sz w:val="27"/>
          <w:szCs w:val="27"/>
          <w:lang w:val="en-GB"/>
        </w:rPr>
      </w:pPr>
      <w:r w:rsidRPr="009D1893">
        <w:rPr>
          <w:rFonts w:ascii="Times New Roman" w:hAnsi="Times New Roman" w:cs="Times New Roman"/>
          <w:sz w:val="27"/>
          <w:szCs w:val="27"/>
          <w:lang w:val="en-GB"/>
        </w:rPr>
        <w:t>At trial, the presence of the Defense Attorney is not only to carry out defense activities such as questioning and litigation, but also to help the defendant feel secure throughout the trial process.</w:t>
      </w:r>
    </w:p>
    <w:p w14:paraId="06499973" w14:textId="77777777" w:rsidR="00935978" w:rsidRPr="009D1893" w:rsidRDefault="00935978" w:rsidP="00935978">
      <w:pPr>
        <w:spacing w:after="0" w:line="360" w:lineRule="auto"/>
        <w:ind w:firstLine="720"/>
        <w:jc w:val="both"/>
        <w:rPr>
          <w:rFonts w:ascii="Times New Roman" w:hAnsi="Times New Roman" w:cs="Times New Roman"/>
          <w:bCs/>
          <w:sz w:val="27"/>
          <w:szCs w:val="27"/>
          <w:lang w:val="en-GB"/>
        </w:rPr>
      </w:pPr>
      <w:r w:rsidRPr="009D1893">
        <w:rPr>
          <w:rFonts w:ascii="Times New Roman" w:hAnsi="Times New Roman" w:cs="Times New Roman"/>
          <w:bCs/>
          <w:sz w:val="27"/>
          <w:szCs w:val="27"/>
          <w:lang w:val="en-GB"/>
        </w:rPr>
        <w:lastRenderedPageBreak/>
        <w:t xml:space="preserve">iii </w:t>
      </w:r>
      <w:r w:rsidRPr="009D1893">
        <w:rPr>
          <w:rFonts w:ascii="Times New Roman" w:hAnsi="Times New Roman" w:cs="Times New Roman"/>
          <w:bCs/>
          <w:sz w:val="27"/>
          <w:szCs w:val="27"/>
        </w:rPr>
        <w:t xml:space="preserve">) A </w:t>
      </w:r>
      <w:r w:rsidRPr="009D1893">
        <w:rPr>
          <w:rFonts w:ascii="Times New Roman" w:hAnsi="Times New Roman" w:cs="Times New Roman"/>
          <w:bCs/>
          <w:sz w:val="27"/>
          <w:szCs w:val="27"/>
          <w:lang w:val="en-GB"/>
        </w:rPr>
        <w:t>bridge between the family and the accused.</w:t>
      </w:r>
      <w:r w:rsidRPr="009D1893">
        <w:rPr>
          <w:rFonts w:ascii="Times New Roman" w:hAnsi="Times New Roman" w:cs="Times New Roman"/>
          <w:bCs/>
          <w:sz w:val="27"/>
          <w:szCs w:val="27"/>
        </w:rPr>
        <w:t xml:space="preserve"> </w:t>
      </w:r>
      <w:r w:rsidRPr="009D1893">
        <w:rPr>
          <w:rFonts w:ascii="Times New Roman" w:hAnsi="Times New Roman" w:cs="Times New Roman"/>
          <w:sz w:val="27"/>
          <w:szCs w:val="27"/>
          <w:lang w:val="en-GB"/>
        </w:rPr>
        <w:t>In cases of violating economic management order, in many cases criminals are subject to temporary detention. After the initial verification and investigation process, if there is evidence to determine that the suspect committed a crime, the Investigation Agency will decide to prosecute the case and prosecute the suspect. When prosecuting a case, prosecute the defendant, arrest the defendant for temporary detention. Practical experience through cases shows that the Investigation Agency often summons the subject to the Investigation Agency headquarters to work (as in previous summons), then reads the decision to prosecute and arrest the person. , decided to temporarily detain...</w:t>
      </w:r>
    </w:p>
    <w:p w14:paraId="5090859A" w14:textId="77777777" w:rsidR="00935978" w:rsidRPr="009D1893" w:rsidRDefault="00935978" w:rsidP="00935978">
      <w:pPr>
        <w:spacing w:after="0" w:line="360" w:lineRule="auto"/>
        <w:ind w:firstLine="720"/>
        <w:jc w:val="both"/>
        <w:rPr>
          <w:rFonts w:ascii="Times New Roman" w:hAnsi="Times New Roman" w:cs="Times New Roman"/>
          <w:sz w:val="27"/>
          <w:szCs w:val="27"/>
          <w:lang w:val="en-GB"/>
        </w:rPr>
      </w:pPr>
      <w:r w:rsidRPr="009D1893">
        <w:rPr>
          <w:rFonts w:ascii="Times New Roman" w:hAnsi="Times New Roman" w:cs="Times New Roman"/>
          <w:sz w:val="27"/>
          <w:szCs w:val="27"/>
          <w:lang w:val="en-GB"/>
        </w:rPr>
        <w:t>When executing a detention order, the defendant will be detained at a criminal detention facility. According to the current Law on Enforcement of Custody and Temporary Detention, detainees have the right to meet their relatives once a month. However, the Law also stipulates that, in case of necessity, the agency conducting the proceedings has the right to prevent detainees from meeting their relatives during the detention process. To comply with this request, the agency conducting the proceedings must send a document to the detention facility. In many cases, especially criminal cases of violating economic management order, the prosecuting agency often limits the right to meet with relatives of detainees. In this case, the detainee is completely isolated from his family.</w:t>
      </w:r>
    </w:p>
    <w:p w14:paraId="536240F5" w14:textId="77777777" w:rsidR="00935978" w:rsidRPr="009D1893" w:rsidRDefault="00935978" w:rsidP="00935978">
      <w:pPr>
        <w:spacing w:after="0" w:line="360" w:lineRule="auto"/>
        <w:ind w:firstLine="720"/>
        <w:jc w:val="both"/>
        <w:rPr>
          <w:rFonts w:ascii="Times New Roman" w:hAnsi="Times New Roman" w:cs="Times New Roman"/>
          <w:sz w:val="27"/>
          <w:szCs w:val="27"/>
          <w:lang w:val="en-GB"/>
        </w:rPr>
      </w:pPr>
      <w:r w:rsidRPr="009D1893">
        <w:rPr>
          <w:rFonts w:ascii="Times New Roman" w:hAnsi="Times New Roman" w:cs="Times New Roman"/>
          <w:sz w:val="27"/>
          <w:szCs w:val="27"/>
          <w:lang w:val="en-GB"/>
        </w:rPr>
        <w:t xml:space="preserve">When participating in a case as a defense attorney for a suspect or defendant, a lawyer has the right to meet and question the accused person; be present when taking statements from arrested or detained persons, and when interrogating the accused; be present during confrontation, identification, voice recognition and other investigative activities according to regulations... That means that the </w:t>
      </w:r>
      <w:r w:rsidRPr="009D1893">
        <w:rPr>
          <w:rFonts w:ascii="Times New Roman" w:hAnsi="Times New Roman" w:cs="Times New Roman"/>
          <w:sz w:val="27"/>
          <w:szCs w:val="27"/>
        </w:rPr>
        <w:t xml:space="preserve">lawyer </w:t>
      </w:r>
      <w:r w:rsidRPr="009D1893">
        <w:rPr>
          <w:rFonts w:ascii="Times New Roman" w:hAnsi="Times New Roman" w:cs="Times New Roman"/>
          <w:sz w:val="27"/>
          <w:szCs w:val="27"/>
          <w:lang w:val="en-GB"/>
        </w:rPr>
        <w:t xml:space="preserve">will have the right to meet the defendant (detained) when participating. investigation activities. When participating in investigative activities, Lawyers need to keep the investigation confidential, but the law does not prohibit Lawyers and detained defendants from discussing issues related to family visits, health... Therefore, , in many cases, especially cases where detainees have their visit rights restricted by the </w:t>
      </w:r>
      <w:r w:rsidRPr="009D1893">
        <w:rPr>
          <w:rFonts w:ascii="Times New Roman" w:hAnsi="Times New Roman" w:cs="Times New Roman"/>
          <w:sz w:val="27"/>
          <w:szCs w:val="27"/>
          <w:lang w:val="en-GB"/>
        </w:rPr>
        <w:lastRenderedPageBreak/>
        <w:t>prosecuting agency, lawyers also play the role of an emotional information bridge between the defendant and his family.</w:t>
      </w:r>
    </w:p>
    <w:p w14:paraId="7B62D2F0" w14:textId="77777777" w:rsidR="00935978" w:rsidRPr="009D1893" w:rsidRDefault="00935978" w:rsidP="00935978">
      <w:pPr>
        <w:spacing w:after="0" w:line="360" w:lineRule="auto"/>
        <w:ind w:firstLine="720"/>
        <w:jc w:val="both"/>
        <w:rPr>
          <w:rFonts w:ascii="Times New Roman" w:hAnsi="Times New Roman" w:cs="Times New Roman"/>
          <w:bCs/>
          <w:sz w:val="27"/>
          <w:szCs w:val="27"/>
          <w:lang w:val="en-GB"/>
        </w:rPr>
      </w:pPr>
      <w:r w:rsidRPr="009D1893">
        <w:rPr>
          <w:rFonts w:ascii="Times New Roman" w:hAnsi="Times New Roman" w:cs="Times New Roman"/>
          <w:bCs/>
          <w:sz w:val="27"/>
          <w:szCs w:val="27"/>
          <w:lang w:val="en-GB"/>
        </w:rPr>
        <w:t xml:space="preserve">iv </w:t>
      </w:r>
      <w:r w:rsidRPr="009D1893">
        <w:rPr>
          <w:rFonts w:ascii="Times New Roman" w:hAnsi="Times New Roman" w:cs="Times New Roman"/>
          <w:bCs/>
          <w:sz w:val="27"/>
          <w:szCs w:val="27"/>
        </w:rPr>
        <w:t xml:space="preserve">) </w:t>
      </w:r>
      <w:r w:rsidRPr="009D1893">
        <w:rPr>
          <w:rFonts w:ascii="Times New Roman" w:hAnsi="Times New Roman" w:cs="Times New Roman"/>
          <w:bCs/>
          <w:sz w:val="27"/>
          <w:szCs w:val="27"/>
          <w:lang w:val="en-GB"/>
        </w:rPr>
        <w:t>Help the agency conducting the proceedings and the person conducting the proceedings to resolve the case objectively, fairly, and avoid injustice.</w:t>
      </w:r>
      <w:r w:rsidRPr="009D1893">
        <w:rPr>
          <w:rFonts w:ascii="Times New Roman" w:hAnsi="Times New Roman" w:cs="Times New Roman"/>
          <w:bCs/>
          <w:sz w:val="27"/>
          <w:szCs w:val="27"/>
        </w:rPr>
        <w:t xml:space="preserve"> </w:t>
      </w:r>
      <w:r w:rsidRPr="009D1893">
        <w:rPr>
          <w:rFonts w:ascii="Times New Roman" w:hAnsi="Times New Roman" w:cs="Times New Roman"/>
          <w:sz w:val="27"/>
          <w:szCs w:val="27"/>
          <w:lang w:val="en-GB"/>
        </w:rPr>
        <w:t>During the proceedings to resolve a criminal case, the responsibility for determining the truth of the case and proving the crime belongs to the agency competent to conduct the proceedings. Within the scope of its duties, the competent authority conducting proceedings must apply legal measures to determine the truth of the case objectively, comprehensively and completely, and clarify evidence to determine the case. guilty and evidence establishing innocence, aggravating circumstances and mitigating circumstances of criminal liability.</w:t>
      </w:r>
    </w:p>
    <w:p w14:paraId="19433C86" w14:textId="77777777" w:rsidR="00935978" w:rsidRPr="009D1893" w:rsidRDefault="00935978" w:rsidP="00935978">
      <w:pPr>
        <w:spacing w:after="0" w:line="360" w:lineRule="auto"/>
        <w:ind w:firstLine="720"/>
        <w:jc w:val="both"/>
        <w:rPr>
          <w:rFonts w:ascii="Times New Roman" w:hAnsi="Times New Roman" w:cs="Times New Roman"/>
          <w:sz w:val="27"/>
          <w:szCs w:val="27"/>
          <w:lang w:val="en-GB"/>
        </w:rPr>
      </w:pPr>
      <w:r w:rsidRPr="009D1893">
        <w:rPr>
          <w:rFonts w:ascii="Times New Roman" w:hAnsi="Times New Roman" w:cs="Times New Roman"/>
          <w:sz w:val="27"/>
          <w:szCs w:val="27"/>
          <w:lang w:val="en-GB"/>
        </w:rPr>
        <w:t xml:space="preserve">Criminal acts in the types of crimes that violate health, life, honor, dignity, property </w:t>
      </w:r>
      <w:r w:rsidRPr="009D1893">
        <w:rPr>
          <w:rFonts w:ascii="Times New Roman" w:hAnsi="Times New Roman" w:cs="Times New Roman"/>
          <w:sz w:val="27"/>
          <w:szCs w:val="27"/>
        </w:rPr>
        <w:t xml:space="preserve">, drugs </w:t>
      </w:r>
      <w:r w:rsidRPr="009D1893">
        <w:rPr>
          <w:rFonts w:ascii="Times New Roman" w:hAnsi="Times New Roman" w:cs="Times New Roman"/>
          <w:sz w:val="27"/>
          <w:szCs w:val="27"/>
          <w:lang w:val="en-GB"/>
        </w:rPr>
        <w:t xml:space="preserve">... are often "red-handed", objective acts such as stabbing, slashing, beating... , using force, threatening to use force to appropriate property is often easy to recognize with the naked eye, when the incident occurs, there are many witnesses... These characteristics make the process of investigation and determination of the truth difficult. The case's perspective has many advantages. However, for </w:t>
      </w:r>
      <w:r w:rsidRPr="009D1893">
        <w:rPr>
          <w:rFonts w:ascii="Times New Roman" w:hAnsi="Times New Roman" w:cs="Times New Roman"/>
          <w:sz w:val="27"/>
          <w:szCs w:val="27"/>
        </w:rPr>
        <w:t xml:space="preserve">the </w:t>
      </w:r>
      <w:r w:rsidRPr="009D1893">
        <w:rPr>
          <w:rFonts w:ascii="Times New Roman" w:hAnsi="Times New Roman" w:cs="Times New Roman"/>
          <w:sz w:val="27"/>
          <w:szCs w:val="27"/>
          <w:lang w:val="en-GB"/>
        </w:rPr>
        <w:t xml:space="preserve">crime of violating economic management order, the crime is of a "hidden" nature. To prove the crime, the person conducting the proceedings requires not only a firm grasp of the legal provisions. regulate the relevant economic field in the case, but also must understand the relevant economic operations. Cases of violating economic management order occur in many different fields such as tax, finance, securities, commercial business, import-export, land... In reality, no one prosecutes Any lawyer can be trained and gain specialized knowledge in all economic fields. This leads to the fact that when conducting proceedings to prove a crime of violating the economic management order related to a specialized economic field, due to lack of in-depth understanding of that field, In </w:t>
      </w:r>
      <w:r w:rsidRPr="009D1893">
        <w:rPr>
          <w:rFonts w:ascii="Times New Roman" w:hAnsi="Times New Roman" w:cs="Times New Roman"/>
          <w:sz w:val="27"/>
          <w:szCs w:val="27"/>
        </w:rPr>
        <w:t xml:space="preserve">addition </w:t>
      </w:r>
      <w:r w:rsidRPr="009D1893">
        <w:rPr>
          <w:rFonts w:ascii="Times New Roman" w:hAnsi="Times New Roman" w:cs="Times New Roman"/>
          <w:sz w:val="27"/>
          <w:szCs w:val="27"/>
          <w:lang w:val="en-GB"/>
        </w:rPr>
        <w:t xml:space="preserve">to subjective thinking and reasoning, thinking that the suspect is guilty, the person conducting the proceedings can consolidate evidence and infer behavior in a way that is unfavorable to the accused person. </w:t>
      </w:r>
      <w:r w:rsidRPr="009D1893">
        <w:rPr>
          <w:rFonts w:ascii="Times New Roman" w:hAnsi="Times New Roman" w:cs="Times New Roman"/>
          <w:i/>
          <w:iCs/>
          <w:sz w:val="27"/>
          <w:szCs w:val="27"/>
          <w:lang w:val="en-GB"/>
        </w:rPr>
        <w:t xml:space="preserve">For example: </w:t>
      </w:r>
      <w:r w:rsidRPr="009D1893">
        <w:rPr>
          <w:rFonts w:ascii="Times New Roman" w:hAnsi="Times New Roman" w:cs="Times New Roman"/>
          <w:sz w:val="27"/>
          <w:szCs w:val="27"/>
          <w:lang w:val="en-GB"/>
        </w:rPr>
        <w:t xml:space="preserve">In the Thien Loi </w:t>
      </w:r>
      <w:r w:rsidRPr="009D1893">
        <w:rPr>
          <w:rFonts w:ascii="Times New Roman" w:hAnsi="Times New Roman" w:cs="Times New Roman"/>
          <w:sz w:val="27"/>
          <w:szCs w:val="27"/>
          <w:lang w:val="en-GB"/>
        </w:rPr>
        <w:lastRenderedPageBreak/>
        <w:t>Hoa Company smuggling case that occurred in Lao Cai province, many state management officials, Customs officers, directors, and employees of the companies involved were prosecuted for the crime. Crimes such as Smuggling, Intentionally violating state regulations on economic management causing serious consequences, giving and receiving bribes... In this case, when defending defendant Nguyen Xuan Son, he was prosecuted. prosecuted under Clause 4, Article 153 of the 1999 Penal Code for the crime of Smuggling as an accomplice. However, with experience and knowledge of import-export operations, the Lawyer realized that prosecuting the defendant for criminal liability for Smuggling was not in accordance with the law. The lawyer proved that the objective actions that Son performed were open, honest, and in accordance with the law...The lawyer's point of view was accepted by the Trial Council and the verdict was transferred to the defendant's charges. Charge Nguyen Xuan Son from the crime of Smuggling (clause 4) to the crime of not reporting the crime, the penalty is 1 year and 16 days in prison, exactly the same as the detention period, released immediately at trial.</w:t>
      </w:r>
    </w:p>
    <w:p w14:paraId="4375938E" w14:textId="77777777" w:rsidR="00935978" w:rsidRPr="009D1893" w:rsidRDefault="00935978" w:rsidP="00935978">
      <w:pPr>
        <w:spacing w:after="0" w:line="360" w:lineRule="auto"/>
        <w:ind w:firstLine="720"/>
        <w:jc w:val="both"/>
        <w:rPr>
          <w:rFonts w:ascii="Times New Roman" w:hAnsi="Times New Roman" w:cs="Times New Roman"/>
          <w:sz w:val="27"/>
          <w:szCs w:val="27"/>
          <w:lang w:val="en-GB"/>
        </w:rPr>
      </w:pPr>
      <w:r w:rsidRPr="009D1893">
        <w:rPr>
          <w:rFonts w:ascii="Times New Roman" w:hAnsi="Times New Roman" w:cs="Times New Roman"/>
          <w:sz w:val="27"/>
          <w:szCs w:val="27"/>
          <w:lang w:val="en-GB"/>
        </w:rPr>
        <w:t xml:space="preserve">The presence and direct participation of the Defense Attorney in investigative activities such as interrogation, confrontation, identification, and experimental investigation </w:t>
      </w:r>
      <w:r w:rsidRPr="009D1893">
        <w:rPr>
          <w:rFonts w:ascii="Times New Roman" w:hAnsi="Times New Roman" w:cs="Times New Roman"/>
          <w:sz w:val="27"/>
          <w:szCs w:val="27"/>
        </w:rPr>
        <w:t xml:space="preserve">. </w:t>
      </w:r>
      <w:r w:rsidRPr="009D1893">
        <w:rPr>
          <w:rFonts w:ascii="Times New Roman" w:hAnsi="Times New Roman" w:cs="Times New Roman"/>
          <w:sz w:val="27"/>
          <w:szCs w:val="27"/>
          <w:lang w:val="en-GB"/>
        </w:rPr>
        <w:t xml:space="preserve">.. as a person performing the role of "supervision </w:t>
      </w:r>
      <w:r w:rsidRPr="009D1893">
        <w:rPr>
          <w:rFonts w:ascii="Times New Roman" w:hAnsi="Times New Roman" w:cs="Times New Roman"/>
          <w:sz w:val="27"/>
          <w:szCs w:val="27"/>
        </w:rPr>
        <w:t xml:space="preserve">and </w:t>
      </w:r>
      <w:r w:rsidRPr="009D1893">
        <w:rPr>
          <w:rFonts w:ascii="Times New Roman" w:hAnsi="Times New Roman" w:cs="Times New Roman"/>
          <w:sz w:val="27"/>
          <w:szCs w:val="27"/>
          <w:lang w:val="en-GB"/>
        </w:rPr>
        <w:t>criticism" is a factor that causes those conducting proceedings to be cautious, try to improve their professional qualifications, and comply more with the law when conducting proceedings. conduct litigation activities. In fact, when lawyers are present in litigation activities, these activities will be carried out more in accordance with the law. In particular, when a lawyer is present and participates in the interrogation, interrogation, coercion, coercion, and corporal punishment will not occur, ensuring that the investigation takes place objectively, fairly, and in accordance with regulations. law.</w:t>
      </w:r>
    </w:p>
    <w:p w14:paraId="10AA953E" w14:textId="77777777" w:rsidR="00935978" w:rsidRPr="009D1893" w:rsidRDefault="00935978" w:rsidP="00935978">
      <w:pPr>
        <w:spacing w:after="0" w:line="360" w:lineRule="auto"/>
        <w:ind w:firstLine="720"/>
        <w:jc w:val="both"/>
        <w:rPr>
          <w:rFonts w:ascii="Times New Roman" w:hAnsi="Times New Roman" w:cs="Times New Roman"/>
          <w:sz w:val="27"/>
          <w:szCs w:val="27"/>
        </w:rPr>
      </w:pPr>
      <w:r w:rsidRPr="009D1893">
        <w:rPr>
          <w:rFonts w:ascii="Times New Roman" w:hAnsi="Times New Roman" w:cs="Times New Roman"/>
          <w:sz w:val="27"/>
          <w:szCs w:val="27"/>
          <w:lang w:val="en-GB"/>
        </w:rPr>
        <w:t xml:space="preserve">In the case of violating the economic management order, due to the specific characteristics related to economic fields, deep expertise, causing damage to the State, society... </w:t>
      </w:r>
      <w:r w:rsidRPr="009D1893">
        <w:rPr>
          <w:rFonts w:ascii="Times New Roman" w:hAnsi="Times New Roman" w:cs="Times New Roman"/>
          <w:sz w:val="27"/>
          <w:szCs w:val="27"/>
        </w:rPr>
        <w:t xml:space="preserve">to </w:t>
      </w:r>
      <w:r w:rsidRPr="009D1893">
        <w:rPr>
          <w:rFonts w:ascii="Times New Roman" w:hAnsi="Times New Roman" w:cs="Times New Roman"/>
          <w:sz w:val="27"/>
          <w:szCs w:val="27"/>
          <w:lang w:val="en-GB"/>
        </w:rPr>
        <w:t xml:space="preserve">evaluate the violations in In specialized fields, the exact extent of damage requires competent professional agencies. Therefore, in these cases, </w:t>
      </w:r>
      <w:r w:rsidRPr="009D1893">
        <w:rPr>
          <w:rFonts w:ascii="Times New Roman" w:hAnsi="Times New Roman" w:cs="Times New Roman"/>
          <w:sz w:val="27"/>
          <w:szCs w:val="27"/>
          <w:lang w:val="en-GB"/>
        </w:rPr>
        <w:lastRenderedPageBreak/>
        <w:t xml:space="preserve">judicial appraisal and asset valuation </w:t>
      </w:r>
      <w:r w:rsidRPr="009D1893">
        <w:rPr>
          <w:rFonts w:ascii="Times New Roman" w:hAnsi="Times New Roman" w:cs="Times New Roman"/>
          <w:sz w:val="27"/>
          <w:szCs w:val="27"/>
        </w:rPr>
        <w:t xml:space="preserve">activities always play an important role. </w:t>
      </w:r>
      <w:r w:rsidRPr="009D1893">
        <w:rPr>
          <w:rFonts w:ascii="Times New Roman" w:hAnsi="Times New Roman" w:cs="Times New Roman"/>
          <w:sz w:val="27"/>
          <w:szCs w:val="27"/>
          <w:lang w:val="en-GB"/>
        </w:rPr>
        <w:t>Although the Criminal Procedure Code does not provide for lawyers to be directly present and participate when a professional agency performs work,</w:t>
      </w:r>
      <w:r w:rsidRPr="009D1893">
        <w:rPr>
          <w:rFonts w:ascii="Times New Roman" w:hAnsi="Times New Roman" w:cs="Times New Roman"/>
          <w:sz w:val="27"/>
          <w:szCs w:val="27"/>
        </w:rPr>
        <w:t xml:space="preserve"> </w:t>
      </w:r>
      <w:r w:rsidRPr="009D1893">
        <w:rPr>
          <w:rFonts w:ascii="Times New Roman" w:hAnsi="Times New Roman" w:cs="Times New Roman"/>
          <w:sz w:val="27"/>
          <w:szCs w:val="27"/>
          <w:lang w:val="en-GB"/>
        </w:rPr>
        <w:t xml:space="preserve">But in the process </w:t>
      </w:r>
      <w:r w:rsidRPr="009D1893">
        <w:rPr>
          <w:rFonts w:ascii="Times New Roman" w:hAnsi="Times New Roman" w:cs="Times New Roman"/>
          <w:sz w:val="27"/>
          <w:szCs w:val="27"/>
        </w:rPr>
        <w:t xml:space="preserve">of participating in resolving </w:t>
      </w:r>
      <w:r w:rsidRPr="009D1893">
        <w:rPr>
          <w:rFonts w:ascii="Times New Roman" w:hAnsi="Times New Roman" w:cs="Times New Roman"/>
          <w:sz w:val="27"/>
          <w:szCs w:val="27"/>
          <w:lang w:val="en-GB"/>
        </w:rPr>
        <w:t xml:space="preserve">the case, when realizing that there is a need for expertise from a specialized agency as a basis for resolving the case, if the agency conducting the proceedings has not done so, the lawyer has the right to request for expertise. When there is an assessment conclusion, the Defense Lawyer will be informed of the assessment results. If they do not agree, the Lawyer has the right to request additional assessment or re-examination. </w:t>
      </w:r>
      <w:r w:rsidRPr="009D1893">
        <w:rPr>
          <w:rFonts w:ascii="Times New Roman" w:hAnsi="Times New Roman" w:cs="Times New Roman"/>
          <w:sz w:val="27"/>
          <w:szCs w:val="27"/>
        </w:rPr>
        <w:t>These activities will help the litigation agency resolve the case objectively, accurately and promptly.</w:t>
      </w:r>
    </w:p>
    <w:p w14:paraId="7B2C1927" w14:textId="77777777" w:rsidR="00935978" w:rsidRPr="009D1893" w:rsidRDefault="00935978" w:rsidP="00935978">
      <w:pPr>
        <w:spacing w:after="0" w:line="360" w:lineRule="auto"/>
        <w:ind w:firstLine="720"/>
        <w:jc w:val="both"/>
        <w:rPr>
          <w:rFonts w:ascii="Times New Roman" w:hAnsi="Times New Roman" w:cs="Times New Roman"/>
          <w:sz w:val="27"/>
          <w:szCs w:val="27"/>
          <w:lang w:val="en-GB"/>
        </w:rPr>
      </w:pPr>
    </w:p>
    <w:p w14:paraId="65CDDEC2" w14:textId="77777777" w:rsidR="00935978" w:rsidRPr="009D1893" w:rsidRDefault="00935978" w:rsidP="00935978">
      <w:pPr>
        <w:spacing w:after="0" w:line="360" w:lineRule="auto"/>
        <w:ind w:firstLine="720"/>
        <w:jc w:val="both"/>
        <w:rPr>
          <w:rFonts w:ascii="Times New Roman" w:hAnsi="Times New Roman" w:cs="Times New Roman"/>
          <w:sz w:val="27"/>
          <w:szCs w:val="27"/>
          <w:lang w:val="en-GB"/>
        </w:rPr>
      </w:pPr>
      <w:r w:rsidRPr="009D1893">
        <w:rPr>
          <w:rFonts w:ascii="Times New Roman" w:hAnsi="Times New Roman" w:cs="Times New Roman"/>
          <w:sz w:val="27"/>
          <w:szCs w:val="27"/>
          <w:lang w:val="en-GB"/>
        </w:rPr>
        <w:br w:type="page"/>
      </w:r>
    </w:p>
    <w:p w14:paraId="09FA0810" w14:textId="77777777" w:rsidR="00B41A0C" w:rsidRDefault="00171C2E" w:rsidP="00171C2E">
      <w:pPr>
        <w:spacing w:before="120" w:after="120" w:line="288" w:lineRule="auto"/>
        <w:ind w:firstLine="720"/>
        <w:jc w:val="center"/>
        <w:rPr>
          <w:rFonts w:ascii="Times New Roman" w:hAnsi="Times New Roman" w:cs="Times New Roman"/>
          <w:b/>
          <w:iCs/>
          <w:spacing w:val="-4"/>
          <w:sz w:val="27"/>
          <w:szCs w:val="27"/>
          <w:lang w:val="vi-VN"/>
        </w:rPr>
      </w:pPr>
      <w:r w:rsidRPr="009D1893">
        <w:rPr>
          <w:rFonts w:ascii="Times New Roman" w:hAnsi="Times New Roman" w:cs="Times New Roman"/>
          <w:b/>
          <w:iCs/>
          <w:kern w:val="36"/>
          <w:sz w:val="27"/>
          <w:szCs w:val="27"/>
        </w:rPr>
        <w:lastRenderedPageBreak/>
        <w:t xml:space="preserve">JUSTICE PSYCHOLOGICAL CHARACTERISTICS OF ACCUSED </w:t>
      </w:r>
      <w:r w:rsidRPr="009D1893">
        <w:rPr>
          <w:rFonts w:ascii="Times New Roman" w:hAnsi="Times New Roman" w:cs="Times New Roman"/>
          <w:b/>
          <w:iCs/>
          <w:kern w:val="36"/>
          <w:sz w:val="27"/>
          <w:szCs w:val="27"/>
          <w:lang w:val="vi-VN"/>
        </w:rPr>
        <w:t xml:space="preserve">AND ACCUSED </w:t>
      </w:r>
      <w:r w:rsidRPr="009D1893">
        <w:rPr>
          <w:rFonts w:ascii="Times New Roman" w:hAnsi="Times New Roman" w:cs="Times New Roman"/>
          <w:b/>
          <w:iCs/>
          <w:spacing w:val="-4"/>
          <w:sz w:val="27"/>
          <w:szCs w:val="27"/>
          <w:lang w:val="vi-VN"/>
        </w:rPr>
        <w:t>IN</w:t>
      </w:r>
    </w:p>
    <w:p w14:paraId="7E5152E5" w14:textId="74B9763D" w:rsidR="00171C2E" w:rsidRPr="009D1893" w:rsidRDefault="00171C2E" w:rsidP="00171C2E">
      <w:pPr>
        <w:spacing w:before="120" w:after="120" w:line="288" w:lineRule="auto"/>
        <w:ind w:firstLine="720"/>
        <w:jc w:val="center"/>
        <w:rPr>
          <w:rFonts w:ascii="Times New Roman" w:hAnsi="Times New Roman" w:cs="Times New Roman"/>
          <w:b/>
          <w:iCs/>
          <w:sz w:val="27"/>
          <w:szCs w:val="27"/>
          <w:lang w:val="vi-VN"/>
        </w:rPr>
      </w:pPr>
      <w:r w:rsidRPr="009D1893">
        <w:rPr>
          <w:rFonts w:ascii="Times New Roman" w:hAnsi="Times New Roman" w:cs="Times New Roman"/>
          <w:b/>
          <w:iCs/>
          <w:spacing w:val="-4"/>
          <w:sz w:val="27"/>
          <w:szCs w:val="27"/>
          <w:lang w:val="vi-VN"/>
        </w:rPr>
        <w:t>CASE ABOUT CRIMES</w:t>
      </w:r>
      <w:r w:rsidRPr="009D1893">
        <w:rPr>
          <w:rFonts w:ascii="Times New Roman" w:hAnsi="Times New Roman" w:cs="Times New Roman"/>
          <w:b/>
          <w:iCs/>
          <w:kern w:val="36"/>
          <w:sz w:val="27"/>
          <w:szCs w:val="27"/>
          <w:lang w:val="vi-VN"/>
        </w:rPr>
        <w:t xml:space="preserve"> </w:t>
      </w:r>
      <w:r w:rsidRPr="009D1893">
        <w:rPr>
          <w:rFonts w:ascii="Times New Roman" w:hAnsi="Times New Roman" w:cs="Times New Roman"/>
          <w:b/>
          <w:iCs/>
          <w:sz w:val="27"/>
          <w:szCs w:val="27"/>
          <w:lang w:val="vi-VN"/>
        </w:rPr>
        <w:t>INFRINGEMENT OF ECONOMIC MANAGEMENT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4646"/>
      </w:tblGrid>
      <w:tr w:rsidR="00171C2E" w:rsidRPr="009D1893" w14:paraId="59F37905" w14:textId="77777777" w:rsidTr="00974938">
        <w:tc>
          <w:tcPr>
            <w:tcW w:w="4675" w:type="dxa"/>
          </w:tcPr>
          <w:p w14:paraId="10E6286F" w14:textId="77777777" w:rsidR="00171C2E" w:rsidRPr="009D1893" w:rsidRDefault="00171C2E" w:rsidP="00974938">
            <w:pPr>
              <w:spacing w:before="120" w:after="120" w:line="288" w:lineRule="auto"/>
              <w:jc w:val="center"/>
              <w:rPr>
                <w:rFonts w:ascii="Times New Roman" w:hAnsi="Times New Roman" w:cs="Times New Roman"/>
                <w:b/>
                <w:iCs/>
                <w:sz w:val="27"/>
                <w:szCs w:val="27"/>
                <w:shd w:val="clear" w:color="auto" w:fill="FFFFFF"/>
              </w:rPr>
            </w:pPr>
          </w:p>
        </w:tc>
        <w:tc>
          <w:tcPr>
            <w:tcW w:w="4675" w:type="dxa"/>
          </w:tcPr>
          <w:p w14:paraId="68A9ECEF" w14:textId="77777777" w:rsidR="00171C2E" w:rsidRPr="009D1893" w:rsidRDefault="00171C2E" w:rsidP="00974938">
            <w:pPr>
              <w:spacing w:before="120" w:after="120" w:line="288" w:lineRule="auto"/>
              <w:jc w:val="center"/>
              <w:rPr>
                <w:rFonts w:ascii="Times New Roman" w:hAnsi="Times New Roman" w:cs="Times New Roman"/>
                <w:b/>
                <w:iCs/>
                <w:sz w:val="27"/>
                <w:szCs w:val="27"/>
                <w:shd w:val="clear" w:color="auto" w:fill="FFFFFF"/>
              </w:rPr>
            </w:pPr>
            <w:r w:rsidRPr="009D1893">
              <w:rPr>
                <w:rFonts w:ascii="Times New Roman" w:hAnsi="Times New Roman" w:cs="Times New Roman"/>
                <w:b/>
                <w:iCs/>
                <w:sz w:val="27"/>
                <w:szCs w:val="27"/>
                <w:shd w:val="clear" w:color="auto" w:fill="FFFFFF"/>
              </w:rPr>
              <w:t>Le Thi Thuy Nga</w:t>
            </w:r>
            <w:r w:rsidRPr="009D1893">
              <w:rPr>
                <w:rStyle w:val="FootnoteReference"/>
                <w:rFonts w:ascii="Times New Roman" w:hAnsi="Times New Roman" w:cs="Times New Roman"/>
                <w:b/>
                <w:iCs/>
                <w:sz w:val="27"/>
                <w:szCs w:val="27"/>
                <w:shd w:val="clear" w:color="auto" w:fill="FFFFFF"/>
              </w:rPr>
              <w:footnoteReference w:id="1"/>
            </w:r>
          </w:p>
        </w:tc>
      </w:tr>
    </w:tbl>
    <w:p w14:paraId="6C7699BE" w14:textId="77777777" w:rsidR="00171C2E" w:rsidRPr="009D1893" w:rsidRDefault="00171C2E" w:rsidP="00171C2E">
      <w:pPr>
        <w:spacing w:before="120" w:after="120" w:line="288" w:lineRule="auto"/>
        <w:ind w:firstLine="720"/>
        <w:jc w:val="both"/>
        <w:rPr>
          <w:rFonts w:ascii="Times New Roman" w:hAnsi="Times New Roman" w:cs="Times New Roman"/>
          <w:sz w:val="27"/>
          <w:szCs w:val="27"/>
        </w:rPr>
      </w:pPr>
      <w:r w:rsidRPr="009D1893">
        <w:rPr>
          <w:rFonts w:ascii="Times New Roman" w:hAnsi="Times New Roman" w:cs="Times New Roman"/>
          <w:sz w:val="27"/>
          <w:szCs w:val="27"/>
          <w:shd w:val="clear" w:color="auto" w:fill="FFFFFF"/>
        </w:rPr>
        <w:t xml:space="preserve">Crimes of violating economic management order are socially dangerous acts specified in the Penal Code, committed by persons with </w:t>
      </w:r>
      <w:r w:rsidRPr="009D1893">
        <w:rPr>
          <w:rFonts w:ascii="Times New Roman" w:hAnsi="Times New Roman" w:cs="Times New Roman"/>
          <w:sz w:val="27"/>
          <w:szCs w:val="27"/>
        </w:rPr>
        <w:t xml:space="preserve">criminal liability capacity </w:t>
      </w:r>
      <w:r w:rsidRPr="009D1893">
        <w:rPr>
          <w:rFonts w:ascii="Times New Roman" w:hAnsi="Times New Roman" w:cs="Times New Roman"/>
          <w:sz w:val="27"/>
          <w:szCs w:val="27"/>
          <w:shd w:val="clear" w:color="auto" w:fill="FFFFFF"/>
        </w:rPr>
        <w:t xml:space="preserve">or commercial legal entities at fault, violating order. economic management of the State, causing damage to the interests of the State, the legitimate rights and interests of organizations and individuals. According to regulations </w:t>
      </w:r>
      <w:r w:rsidRPr="009D1893">
        <w:rPr>
          <w:rFonts w:ascii="Times New Roman" w:hAnsi="Times New Roman" w:cs="Times New Roman"/>
          <w:sz w:val="27"/>
          <w:szCs w:val="27"/>
          <w:shd w:val="clear" w:color="auto" w:fill="FFFFFF"/>
          <w:lang w:val="vi-VN"/>
        </w:rPr>
        <w:t xml:space="preserve">, </w:t>
      </w:r>
      <w:r w:rsidRPr="009D1893">
        <w:rPr>
          <w:rFonts w:ascii="Times New Roman" w:hAnsi="Times New Roman" w:cs="Times New Roman"/>
          <w:sz w:val="27"/>
          <w:szCs w:val="27"/>
          <w:shd w:val="clear" w:color="auto" w:fill="FFFFFF"/>
        </w:rPr>
        <w:t xml:space="preserve">the </w:t>
      </w:r>
      <w:r w:rsidRPr="009D1893">
        <w:rPr>
          <w:rFonts w:ascii="Times New Roman" w:hAnsi="Times New Roman" w:cs="Times New Roman"/>
          <w:sz w:val="27"/>
          <w:szCs w:val="27"/>
        </w:rPr>
        <w:t xml:space="preserve">subject of crimes violating economic management order can be any person with criminal liability capacity; In some crimes, the subject must be a person with certain positions and powers in state agencies and economic organizations. In fact, criminals who violate economic management order have specific characteristics in terms of age, education level, psychology, economic conditions, </w:t>
      </w:r>
      <w:r w:rsidRPr="009D1893">
        <w:rPr>
          <w:rFonts w:ascii="Times New Roman" w:hAnsi="Times New Roman" w:cs="Times New Roman"/>
          <w:sz w:val="27"/>
          <w:szCs w:val="27"/>
          <w:lang w:val="vi-VN"/>
        </w:rPr>
        <w:t xml:space="preserve">etc. </w:t>
      </w:r>
      <w:r w:rsidRPr="009D1893">
        <w:rPr>
          <w:rFonts w:ascii="Times New Roman" w:hAnsi="Times New Roman" w:cs="Times New Roman"/>
          <w:sz w:val="27"/>
          <w:szCs w:val="27"/>
        </w:rPr>
        <w:t>These characteristics will affect the professional activities of lawyers defending accused people, requiring lawyers to have skills and working methods suitable for this group of people to bring the highest efficiency. during the proceedings.</w:t>
      </w:r>
    </w:p>
    <w:p w14:paraId="1CF50191" w14:textId="77777777" w:rsidR="00171C2E" w:rsidRPr="009D1893" w:rsidRDefault="00171C2E" w:rsidP="00171C2E">
      <w:pPr>
        <w:pStyle w:val="ListParagraph"/>
        <w:numPr>
          <w:ilvl w:val="0"/>
          <w:numId w:val="12"/>
        </w:numPr>
        <w:spacing w:before="120" w:after="120" w:line="288" w:lineRule="auto"/>
        <w:jc w:val="both"/>
        <w:rPr>
          <w:rFonts w:ascii="Times New Roman" w:hAnsi="Times New Roman" w:cs="Times New Roman"/>
          <w:b/>
          <w:bCs/>
          <w:sz w:val="27"/>
          <w:szCs w:val="27"/>
        </w:rPr>
      </w:pPr>
      <w:r w:rsidRPr="009D1893">
        <w:rPr>
          <w:rFonts w:ascii="Times New Roman" w:hAnsi="Times New Roman" w:cs="Times New Roman"/>
          <w:b/>
          <w:bCs/>
          <w:sz w:val="27"/>
          <w:szCs w:val="27"/>
        </w:rPr>
        <w:t>Characteristics of the group of criminals violating the economic management order</w:t>
      </w:r>
    </w:p>
    <w:p w14:paraId="7E49CEBF" w14:textId="77777777" w:rsidR="00171C2E" w:rsidRPr="009D1893" w:rsidRDefault="00171C2E" w:rsidP="00171C2E">
      <w:pPr>
        <w:spacing w:before="120" w:after="120" w:line="288" w:lineRule="auto"/>
        <w:ind w:firstLine="720"/>
        <w:jc w:val="both"/>
        <w:rPr>
          <w:rFonts w:ascii="Times New Roman" w:hAnsi="Times New Roman" w:cs="Times New Roman"/>
          <w:sz w:val="27"/>
          <w:szCs w:val="27"/>
        </w:rPr>
      </w:pPr>
      <w:r w:rsidRPr="009D1893">
        <w:rPr>
          <w:rFonts w:ascii="Times New Roman" w:hAnsi="Times New Roman" w:cs="Times New Roman"/>
          <w:sz w:val="27"/>
          <w:szCs w:val="27"/>
        </w:rPr>
        <w:t>The group of criminals who violate economic management order has some main characteristics as follows:</w:t>
      </w:r>
    </w:p>
    <w:p w14:paraId="708D62A1" w14:textId="77777777" w:rsidR="00171C2E" w:rsidRPr="009D1893" w:rsidRDefault="00171C2E" w:rsidP="00171C2E">
      <w:pPr>
        <w:spacing w:before="120" w:after="120" w:line="288" w:lineRule="auto"/>
        <w:ind w:firstLine="720"/>
        <w:jc w:val="both"/>
        <w:rPr>
          <w:rFonts w:ascii="Times New Roman" w:hAnsi="Times New Roman" w:cs="Times New Roman"/>
          <w:sz w:val="27"/>
          <w:szCs w:val="27"/>
        </w:rPr>
      </w:pPr>
      <w:r w:rsidRPr="009D1893">
        <w:rPr>
          <w:rFonts w:ascii="Times New Roman" w:hAnsi="Times New Roman" w:cs="Times New Roman"/>
          <w:sz w:val="27"/>
          <w:szCs w:val="27"/>
        </w:rPr>
        <w:t xml:space="preserve">- Cases of violating economic management order often involve many subjects, each subject holds a certain task, position, and role. Participants can be in both the private and public sectors; In many cases, there is a close connection between people with positions and powers in organizations and businesses in the private sector and degenerate and corrupt people in the public sector. In addition to individual criminals, cases of violating the economic management order also involve commercial legal entities. Criminal liability for legal entities is a new content stipulated in the Penal Code in 2015 (amended and supplemented in 2017) to meet the needs of market economic development, integration trends, and requirements to fight against crime. Prevent and handle crimes that violate economic management order. Article 76 of the 2015 Penal Code (amended and </w:t>
      </w:r>
      <w:r w:rsidRPr="009D1893">
        <w:rPr>
          <w:rFonts w:ascii="Times New Roman" w:hAnsi="Times New Roman" w:cs="Times New Roman"/>
          <w:sz w:val="27"/>
          <w:szCs w:val="27"/>
        </w:rPr>
        <w:lastRenderedPageBreak/>
        <w:t>supplemented in 2017) stipulates: "Commercial legal entities must bear criminal responsibility for crimes specified in one of Articles 188, 189, 190, 191, 192, 193, 194, 195, 196, 200, 203, 209, 210, 211, 213, 216, 217, 225, 226, 227, 232, 234, 235, 237, 238, 239, 242, 243, 244, 245, 246 , 300 and 324 of this Code”. It can be seen that the majority of crimes for which commercial legal entities must be criminally responsible are crimes that belong to the group of crimes that violate the economic management order (22/33 crimes as prescribed in Article 76).</w:t>
      </w:r>
    </w:p>
    <w:p w14:paraId="7B0DB465" w14:textId="77777777" w:rsidR="00171C2E" w:rsidRPr="009D1893" w:rsidRDefault="00171C2E" w:rsidP="00171C2E">
      <w:pPr>
        <w:spacing w:before="120" w:after="120" w:line="288" w:lineRule="auto"/>
        <w:ind w:firstLine="720"/>
        <w:jc w:val="both"/>
        <w:rPr>
          <w:rFonts w:ascii="Times New Roman" w:hAnsi="Times New Roman" w:cs="Times New Roman"/>
          <w:sz w:val="27"/>
          <w:szCs w:val="27"/>
        </w:rPr>
      </w:pPr>
      <w:r w:rsidRPr="009D1893">
        <w:rPr>
          <w:rFonts w:ascii="Times New Roman" w:hAnsi="Times New Roman" w:cs="Times New Roman"/>
          <w:sz w:val="27"/>
          <w:szCs w:val="27"/>
        </w:rPr>
        <w:t>- Criminals in cases of violating economic management order are usually people of a certain age (rarely minors), most commonly middle-aged people and in some cases retired. They are often people with a history of work and dedication, so they have a lot of experience in work and in life; systematically trained, are experts in many different fields (for example: finance, banking, securities...) with in-depth specialized knowledge, mastering legal regulations. With their experience and knowledge, criminals can take full advantage of loopholes in the law and limitations in the State's economic and social management to commit very serious crimes. sophisticated, causing huge consequences but not easy to detect and handle.</w:t>
      </w:r>
    </w:p>
    <w:p w14:paraId="57CE74E9" w14:textId="77777777" w:rsidR="00171C2E" w:rsidRPr="009D1893" w:rsidRDefault="00171C2E" w:rsidP="00171C2E">
      <w:pPr>
        <w:spacing w:before="120" w:after="120" w:line="288" w:lineRule="auto"/>
        <w:ind w:firstLine="720"/>
        <w:jc w:val="both"/>
        <w:rPr>
          <w:rFonts w:ascii="Times New Roman" w:hAnsi="Times New Roman" w:cs="Times New Roman"/>
          <w:sz w:val="27"/>
          <w:szCs w:val="27"/>
          <w:lang w:val="vi-VN"/>
        </w:rPr>
      </w:pPr>
      <w:r w:rsidRPr="009D1893">
        <w:rPr>
          <w:rFonts w:ascii="Times New Roman" w:hAnsi="Times New Roman" w:cs="Times New Roman"/>
          <w:sz w:val="27"/>
          <w:szCs w:val="27"/>
        </w:rPr>
        <w:t xml:space="preserve">- Criminals mainly have positions and powers, even holding high positions in the state apparatus. Research from the reality of economic criminal cases where the defendants were held positions before being prosecuted shows that many of them (position holders) were prosecuted for crimes belonging to the group of crimes of trespassing. economic management order where few people are prosecuted for corruption and position crimes; Many officials were prosecuted for violating regulations on management and use of State assets, causing loss and waste (Article 219). Report at the meeting of the Standing Committee of the Central Steering Committee on preventing and combating corruption and negativity on November 18, 2022, stating that from the 21st session of the Steering Committee (January 2022) to November 2022, 2022 prosecuted and investigated 15 high-ranking </w:t>
      </w:r>
      <w:hyperlink r:id="rId15" w:tgtFrame="_blank" w:tooltip="cán bộ" w:history="1">
        <w:r w:rsidRPr="009D1893">
          <w:rPr>
            <w:rFonts w:ascii="Times New Roman" w:hAnsi="Times New Roman" w:cs="Times New Roman"/>
            <w:sz w:val="27"/>
            <w:szCs w:val="27"/>
          </w:rPr>
          <w:t xml:space="preserve">officials </w:t>
        </w:r>
      </w:hyperlink>
      <w:r w:rsidRPr="009D1893">
        <w:rPr>
          <w:rFonts w:ascii="Times New Roman" w:hAnsi="Times New Roman" w:cs="Times New Roman"/>
          <w:sz w:val="27"/>
          <w:szCs w:val="27"/>
        </w:rPr>
        <w:t xml:space="preserve">belonging to </w:t>
      </w:r>
      <w:hyperlink r:id="rId16" w:tgtFrame="_blank" w:tooltip="Bộ Chính trị" w:history="1">
        <w:r w:rsidRPr="009D1893">
          <w:rPr>
            <w:rFonts w:ascii="Times New Roman" w:hAnsi="Times New Roman" w:cs="Times New Roman"/>
            <w:sz w:val="27"/>
            <w:szCs w:val="27"/>
          </w:rPr>
          <w:t xml:space="preserve">the Politburo </w:t>
        </w:r>
      </w:hyperlink>
      <w:r w:rsidRPr="009D1893">
        <w:rPr>
          <w:rFonts w:ascii="Times New Roman" w:hAnsi="Times New Roman" w:cs="Times New Roman"/>
          <w:sz w:val="27"/>
          <w:szCs w:val="27"/>
        </w:rPr>
        <w:t xml:space="preserve">and the Secretariat of Management; From the beginning of the 13th Congress term to November 2022, 25 officials of the Politburo and Secretariat management, including 4 members and former members of the Party Central Committee who are ministers and former ministries, have been criminally prosecuted. chief, secretary, former secretary of the provincial Party Committee; 4 deputy ministers, former deputy ministers and equivalent; 2 former provincial presidents and 5 general level officers in the armed </w:t>
      </w:r>
      <w:r w:rsidRPr="009D1893">
        <w:rPr>
          <w:rFonts w:ascii="Times New Roman" w:hAnsi="Times New Roman" w:cs="Times New Roman"/>
          <w:sz w:val="27"/>
          <w:szCs w:val="27"/>
        </w:rPr>
        <w:lastRenderedPageBreak/>
        <w:t xml:space="preserve">forces </w:t>
      </w:r>
      <w:r w:rsidRPr="009D1893">
        <w:rPr>
          <w:rFonts w:ascii="Times New Roman" w:hAnsi="Times New Roman" w:cs="Times New Roman"/>
          <w:sz w:val="27"/>
          <w:szCs w:val="27"/>
          <w:vertAlign w:val="superscript"/>
        </w:rPr>
        <w:footnoteReference w:id="2"/>
      </w:r>
      <w:r w:rsidRPr="009D1893">
        <w:rPr>
          <w:rFonts w:ascii="Times New Roman" w:hAnsi="Times New Roman" w:cs="Times New Roman"/>
          <w:sz w:val="27"/>
          <w:szCs w:val="27"/>
        </w:rPr>
        <w:t xml:space="preserve">. In particular, many people were handled for crimes belonging to the group of crimes of violating economic management order, especially for the crime of "Violating regulations on management and use of State assets causing loss and waste" according to Article 219 of the 2015 Penal Code was amended and supplemented in 2017. In the Viet A case, as of October 2022, the Ministry of Public Security and local police have prosecuted and detained nearly 100 people to clarify. many different crimes. Among the defendants, up to 8 people are former leaders and officials of the Ministry of Health and the Ministry of Science and Technology, including Mr. </w:t>
      </w:r>
      <w:hyperlink r:id="rId17" w:tgtFrame="_blank" w:tooltip="Nguyễn Thanh Long" w:history="1">
        <w:r w:rsidRPr="009D1893">
          <w:rPr>
            <w:rFonts w:ascii="Times New Roman" w:hAnsi="Times New Roman" w:cs="Times New Roman"/>
            <w:sz w:val="27"/>
            <w:szCs w:val="27"/>
          </w:rPr>
          <w:t xml:space="preserve">Nguyen Thanh Long </w:t>
        </w:r>
      </w:hyperlink>
      <w:r w:rsidRPr="009D1893">
        <w:rPr>
          <w:rFonts w:ascii="Times New Roman" w:hAnsi="Times New Roman" w:cs="Times New Roman"/>
          <w:sz w:val="27"/>
          <w:szCs w:val="27"/>
        </w:rPr>
        <w:t xml:space="preserve">(former </w:t>
      </w:r>
      <w:hyperlink r:id="rId18" w:tgtFrame="_blank" w:tooltip="Bộ trưởng Bộ Y tế" w:history="1">
        <w:r w:rsidRPr="009D1893">
          <w:rPr>
            <w:rFonts w:ascii="Times New Roman" w:hAnsi="Times New Roman" w:cs="Times New Roman"/>
            <w:sz w:val="27"/>
            <w:szCs w:val="27"/>
          </w:rPr>
          <w:t xml:space="preserve">Minister of Health </w:t>
        </w:r>
      </w:hyperlink>
      <w:r w:rsidRPr="009D1893">
        <w:rPr>
          <w:rFonts w:ascii="Times New Roman" w:hAnsi="Times New Roman" w:cs="Times New Roman"/>
          <w:sz w:val="27"/>
          <w:szCs w:val="27"/>
        </w:rPr>
        <w:t>), Chu Ngoc Anh (former Minister of Science and Technology). technology students) and the rest are mostly leaders and officials of the Provincial Party Committee, People's Committee, CDC, Department of Health... many provinces and cities across the country. Among them, many people were prosecuted for "Violating regulations on management and use of State assets causing loss and waste", "Violating regulations on bidding causing serious consequences"...</w:t>
      </w:r>
      <w:r w:rsidRPr="009D1893">
        <w:rPr>
          <w:rFonts w:ascii="Times New Roman" w:hAnsi="Times New Roman" w:cs="Times New Roman"/>
          <w:sz w:val="27"/>
          <w:szCs w:val="27"/>
          <w:lang w:val="vi-VN"/>
        </w:rPr>
        <w:t xml:space="preserve"> </w:t>
      </w:r>
    </w:p>
    <w:p w14:paraId="2667EFFA" w14:textId="77777777" w:rsidR="00171C2E" w:rsidRPr="009D1893" w:rsidRDefault="00171C2E" w:rsidP="00171C2E">
      <w:pPr>
        <w:shd w:val="clear" w:color="auto" w:fill="FFFFFF"/>
        <w:spacing w:before="120" w:after="120" w:line="288" w:lineRule="auto"/>
        <w:ind w:firstLine="720"/>
        <w:jc w:val="both"/>
        <w:textAlignment w:val="baseline"/>
        <w:rPr>
          <w:rFonts w:ascii="Times New Roman" w:hAnsi="Times New Roman" w:cs="Times New Roman"/>
          <w:sz w:val="27"/>
          <w:szCs w:val="27"/>
        </w:rPr>
      </w:pPr>
      <w:r w:rsidRPr="009D1893">
        <w:rPr>
          <w:rFonts w:ascii="Times New Roman" w:hAnsi="Times New Roman" w:cs="Times New Roman"/>
          <w:sz w:val="27"/>
          <w:szCs w:val="27"/>
        </w:rPr>
        <w:t>As a person with positions and powers, the offender has many social relationships and relationships with people with positions and powers at many levels and industries; There are cases where the accused or defendants used to be superiors, "supporters" at work, and "benefactors" of officials in the agency conducting legal proceedings, so they may have a desire to take advantage of their relationships. to influence the case resolution process. Also because they have certain powers, subjects often use those powers to conceal crimes and obstruct investigation activities, such as controlling subordinates from taking advantage. for investigation activities, or those under their authority must participate in legalizing or destroying documents and evidence of crimes...</w:t>
      </w:r>
    </w:p>
    <w:p w14:paraId="7C6E21C8" w14:textId="77777777" w:rsidR="00171C2E" w:rsidRPr="009D1893" w:rsidRDefault="00171C2E" w:rsidP="00171C2E">
      <w:pPr>
        <w:pStyle w:val="NormalWeb"/>
        <w:shd w:val="clear" w:color="auto" w:fill="FFFFFF"/>
        <w:spacing w:before="120" w:beforeAutospacing="0" w:after="120" w:afterAutospacing="0" w:line="288" w:lineRule="auto"/>
        <w:ind w:firstLine="720"/>
        <w:jc w:val="both"/>
        <w:rPr>
          <w:sz w:val="27"/>
          <w:szCs w:val="27"/>
          <w:lang w:val="vi-VN"/>
        </w:rPr>
      </w:pPr>
      <w:r w:rsidRPr="009D1893">
        <w:rPr>
          <w:sz w:val="27"/>
          <w:szCs w:val="27"/>
        </w:rPr>
        <w:t xml:space="preserve">- Regarding economic conditions, the majority of criminals who violate economic management order have good economic conditions, even have a lot of assets, money, and real estate. For example: Recently, related to the case of "Violation of regulations on bidding causing serious consequences" that occurred at the Department of Education and Training of Quang Ninh province and related units, the Police Investigation Agency of the Ministry of Public Security conducted an inventory. List of huge assets of the family of Ms. Vu Lien Oanh, former Director of the Department of Education and Training of </w:t>
      </w:r>
      <w:hyperlink r:id="rId19" w:tgtFrame="_blank" w:history="1">
        <w:r w:rsidRPr="009D1893">
          <w:rPr>
            <w:sz w:val="27"/>
            <w:szCs w:val="27"/>
          </w:rPr>
          <w:t xml:space="preserve">Quang Ninh province </w:t>
        </w:r>
      </w:hyperlink>
      <w:r w:rsidRPr="009D1893">
        <w:rPr>
          <w:sz w:val="27"/>
          <w:szCs w:val="27"/>
        </w:rPr>
        <w:t xml:space="preserve">, including 8 high-value real estate in Quang Ninh province and a car. In addition, </w:t>
      </w:r>
      <w:r w:rsidRPr="009D1893">
        <w:rPr>
          <w:sz w:val="27"/>
          <w:szCs w:val="27"/>
        </w:rPr>
        <w:lastRenderedPageBreak/>
        <w:t xml:space="preserve">the Police Investigation Agency of the Ministry of Public Security also distrained 2 real estate, 1 car and blocked 3 savings books of Ha Huy Long, former Deputy Head of the Planning and Finance Department of the Department of Education and Training of Quang Ninh province. Specifically, the authorities distrained a plot of land with an area of more than 76m2 in plot 46 of the self-built residential area of Ha Long Trading Company (Yet Kieu ward, Ha Long City) and a plot of land with an area of more than 144m2 in Plot. No. 170 Map sheet No. 29 (area 1, Cai Rong town, Van Don district, Quang Ninh) is in the name of the owner Ha Huy Long and his wife Luong Ho Loan and the car Mazda CX5 BKS 14A-254.08 is in the name of the owner. Owner Ha Huy Long. </w:t>
      </w:r>
      <w:r w:rsidRPr="009D1893">
        <w:rPr>
          <w:rStyle w:val="FootnoteReference"/>
          <w:sz w:val="27"/>
          <w:szCs w:val="27"/>
        </w:rPr>
        <w:footnoteReference w:id="3"/>
      </w:r>
      <w:r w:rsidRPr="009D1893">
        <w:rPr>
          <w:sz w:val="27"/>
          <w:szCs w:val="27"/>
          <w:lang w:val="vi-VN"/>
        </w:rPr>
        <w:t xml:space="preserve">With economic strength, suspects and defendants can easily and proactively pay money to overcome consequences to reduce criminal liability and can also use money, materials </w:t>
      </w:r>
      <w:r w:rsidRPr="009D1893">
        <w:rPr>
          <w:sz w:val="27"/>
          <w:szCs w:val="27"/>
        </w:rPr>
        <w:t>,</w:t>
      </w:r>
      <w:r w:rsidRPr="009D1893">
        <w:rPr>
          <w:sz w:val="27"/>
          <w:szCs w:val="27"/>
          <w:lang w:val="vi-VN"/>
        </w:rPr>
        <w:t xml:space="preserve"> </w:t>
      </w:r>
      <w:r w:rsidRPr="009D1893">
        <w:rPr>
          <w:sz w:val="27"/>
          <w:szCs w:val="27"/>
        </w:rPr>
        <w:t xml:space="preserve">Connect </w:t>
      </w:r>
      <w:r w:rsidRPr="009D1893">
        <w:rPr>
          <w:sz w:val="27"/>
          <w:szCs w:val="27"/>
          <w:lang w:val="vi-VN"/>
        </w:rPr>
        <w:t>with a number of officials with higher positions and powers in agencies and organizations, including officials in litigation-conducting agencies, to build relationships to deal with prosecuting agencies. Litigation to</w:t>
      </w:r>
      <w:r w:rsidRPr="009D1893">
        <w:rPr>
          <w:sz w:val="27"/>
          <w:szCs w:val="27"/>
        </w:rPr>
        <w:t xml:space="preserve"> </w:t>
      </w:r>
      <w:r w:rsidRPr="009D1893">
        <w:rPr>
          <w:sz w:val="27"/>
          <w:szCs w:val="27"/>
          <w:lang w:val="vi-VN"/>
        </w:rPr>
        <w:t>evading legal punishment.</w:t>
      </w:r>
    </w:p>
    <w:p w14:paraId="2812FF4D" w14:textId="77777777" w:rsidR="00171C2E" w:rsidRPr="009D1893" w:rsidRDefault="00171C2E" w:rsidP="00171C2E">
      <w:pPr>
        <w:pStyle w:val="NormalWeb"/>
        <w:shd w:val="clear" w:color="auto" w:fill="FFFFFF"/>
        <w:spacing w:before="120" w:beforeAutospacing="0" w:after="120" w:afterAutospacing="0" w:line="288" w:lineRule="auto"/>
        <w:ind w:firstLine="720"/>
        <w:jc w:val="both"/>
        <w:rPr>
          <w:sz w:val="27"/>
          <w:szCs w:val="27"/>
        </w:rPr>
      </w:pPr>
      <w:r w:rsidRPr="009D1893">
        <w:rPr>
          <w:sz w:val="27"/>
          <w:szCs w:val="27"/>
        </w:rPr>
        <w:t>- In addition to the group of subjects with the above characteristics, in some cases of violating economic management order, the offenders are only employees, employees, business people, with knowledge of the field. area of expertise or experience in the marketplace. Although in each case, they can commit crimes along a "line", commit crimes many times (smuggling, producing and trading counterfeit goods, transporting prohibited goods...) with sophisticated, complicated tricks or committing crimes more than once. start with not too complicated tricks,</w:t>
      </w:r>
    </w:p>
    <w:p w14:paraId="7BD8FA5F" w14:textId="77777777" w:rsidR="00171C2E" w:rsidRPr="009D1893" w:rsidRDefault="00171C2E" w:rsidP="00171C2E">
      <w:pPr>
        <w:spacing w:before="120" w:after="120" w:line="288" w:lineRule="auto"/>
        <w:ind w:firstLine="720"/>
        <w:jc w:val="both"/>
        <w:rPr>
          <w:rFonts w:ascii="Times New Roman" w:hAnsi="Times New Roman" w:cs="Times New Roman"/>
          <w:b/>
          <w:bCs/>
          <w:sz w:val="27"/>
          <w:szCs w:val="27"/>
        </w:rPr>
      </w:pPr>
      <w:r w:rsidRPr="009D1893">
        <w:rPr>
          <w:rFonts w:ascii="Times New Roman" w:hAnsi="Times New Roman" w:cs="Times New Roman"/>
          <w:b/>
          <w:bCs/>
          <w:sz w:val="27"/>
          <w:szCs w:val="27"/>
        </w:rPr>
        <w:t>2. Psychological characteristics of suspects and defendants in cases of crimes violating economic management order</w:t>
      </w:r>
    </w:p>
    <w:p w14:paraId="4E0A00B4" w14:textId="77777777" w:rsidR="00171C2E" w:rsidRPr="009D1893" w:rsidRDefault="00171C2E" w:rsidP="00171C2E">
      <w:pPr>
        <w:spacing w:before="120" w:after="120" w:line="288" w:lineRule="auto"/>
        <w:ind w:firstLine="720"/>
        <w:jc w:val="both"/>
        <w:rPr>
          <w:rFonts w:ascii="Times New Roman" w:hAnsi="Times New Roman" w:cs="Times New Roman"/>
          <w:sz w:val="27"/>
          <w:szCs w:val="27"/>
        </w:rPr>
      </w:pPr>
      <w:r w:rsidRPr="009D1893">
        <w:rPr>
          <w:rFonts w:ascii="Times New Roman" w:hAnsi="Times New Roman" w:cs="Times New Roman"/>
          <w:sz w:val="27"/>
          <w:szCs w:val="27"/>
        </w:rPr>
        <w:t>With the characteristics of composition, age, positions and powers, and economic conditions as mentioned above, suspects and defendants in cases of crimes violating economic management order have a number of psychological characteristics. Common principles in practice are as follows:</w:t>
      </w:r>
    </w:p>
    <w:p w14:paraId="70C9CC55" w14:textId="77777777" w:rsidR="00171C2E" w:rsidRPr="009D1893" w:rsidRDefault="00171C2E" w:rsidP="00171C2E">
      <w:pPr>
        <w:spacing w:before="120" w:after="120" w:line="288" w:lineRule="auto"/>
        <w:ind w:firstLine="720"/>
        <w:jc w:val="both"/>
        <w:rPr>
          <w:rFonts w:ascii="Times New Roman" w:hAnsi="Times New Roman" w:cs="Times New Roman"/>
          <w:sz w:val="27"/>
          <w:szCs w:val="27"/>
        </w:rPr>
      </w:pPr>
      <w:r w:rsidRPr="009D1893">
        <w:rPr>
          <w:rFonts w:ascii="Times New Roman" w:hAnsi="Times New Roman" w:cs="Times New Roman"/>
          <w:sz w:val="27"/>
          <w:szCs w:val="27"/>
        </w:rPr>
        <w:t xml:space="preserve">- With the characteristics of this type of case being rarely caught in the act, prosecution is often based on the results of verification, inspection, and examination, so during the verification stages, when receiving a summons to come to work from the agency, competent authorities, the subjects are often very worried and afraid, looking for ways to hide their crimes and erase traces of the crime, looking for relationships to help them "run the case". For example, the Director of </w:t>
      </w:r>
      <w:r w:rsidRPr="009D1893">
        <w:rPr>
          <w:rFonts w:ascii="Times New Roman" w:hAnsi="Times New Roman" w:cs="Times New Roman"/>
          <w:sz w:val="27"/>
          <w:szCs w:val="27"/>
        </w:rPr>
        <w:lastRenderedPageBreak/>
        <w:t xml:space="preserve">Thu Duc City Hospital "went on trial" during the period when the Police Investigation Agency of the Ministry of Public Security conducted verification of bidding violations that occurred at Thu Duc City Hospital. Specifically, in 2021, the Police Investigation Agency of the Ministry of Public Security will verify bidding violations that occurred at Thu Duc City Hospital. Due to fear of criminal prosecution, Mr. Quan gave a total of 2.2 million USD to defendant Bui Trung Kien (former officer of Division 6 of the Police Department investigating corruption and economic crimes. smuggling (C03). Next, Mr. Quan gave Tran Van Long (former general director of Viet Tourism Media Joint Stock Company) and Bui Thi Hong Giang (lawyer) a total of 1.62 million USD (more than 36 million USD). billion) also with the purpose of "running the case". These two people gave former police officer Le Thanh An 1.5 million USD to influence competent people to help the hospital director not be criminally prosecuted. The Procuracy determined that the total amount of money the director </w:t>
      </w:r>
      <w:hyperlink r:id="rId20" w:tgtFrame="_blank" w:tooltip="Bệnh viện Thủ Đức" w:history="1">
        <w:r w:rsidRPr="009D1893">
          <w:rPr>
            <w:rFonts w:ascii="Times New Roman" w:hAnsi="Times New Roman" w:cs="Times New Roman"/>
            <w:sz w:val="27"/>
            <w:szCs w:val="27"/>
          </w:rPr>
          <w:t xml:space="preserve">of Thu Duc Hospital </w:t>
        </w:r>
      </w:hyperlink>
      <w:r w:rsidRPr="009D1893">
        <w:rPr>
          <w:rFonts w:ascii="Times New Roman" w:hAnsi="Times New Roman" w:cs="Times New Roman"/>
          <w:sz w:val="27"/>
          <w:szCs w:val="27"/>
        </w:rPr>
        <w:t xml:space="preserve">spent to "run the case" was nearly 60 billion VND. However, later this director was still prosecuted and detained by the investigation agency for "violating the case". Violating regulations on bidding causes serious consequences </w:t>
      </w:r>
      <w:r w:rsidRPr="009D1893">
        <w:rPr>
          <w:rFonts w:ascii="Times New Roman" w:hAnsi="Times New Roman" w:cs="Times New Roman"/>
          <w:sz w:val="27"/>
          <w:szCs w:val="27"/>
          <w:vertAlign w:val="superscript"/>
        </w:rPr>
        <w:footnoteReference w:id="4"/>
      </w:r>
      <w:r w:rsidRPr="009D1893">
        <w:rPr>
          <w:rFonts w:ascii="Times New Roman" w:hAnsi="Times New Roman" w:cs="Times New Roman"/>
          <w:sz w:val="27"/>
          <w:szCs w:val="27"/>
        </w:rPr>
        <w:t>.</w:t>
      </w:r>
    </w:p>
    <w:p w14:paraId="08B0DC02" w14:textId="77777777" w:rsidR="00171C2E" w:rsidRPr="009D1893" w:rsidRDefault="00171C2E" w:rsidP="00171C2E">
      <w:pPr>
        <w:spacing w:before="120" w:after="120" w:line="288" w:lineRule="auto"/>
        <w:ind w:firstLine="720"/>
        <w:jc w:val="both"/>
        <w:rPr>
          <w:rFonts w:ascii="Times New Roman" w:hAnsi="Times New Roman" w:cs="Times New Roman"/>
          <w:sz w:val="27"/>
          <w:szCs w:val="27"/>
        </w:rPr>
      </w:pPr>
      <w:r w:rsidRPr="009D1893">
        <w:rPr>
          <w:rFonts w:ascii="Times New Roman" w:hAnsi="Times New Roman" w:cs="Times New Roman"/>
          <w:sz w:val="27"/>
          <w:szCs w:val="27"/>
        </w:rPr>
        <w:t xml:space="preserve">- Criminals who violate economic management order are often very afraid of being detained, especially when detained with other social subjects. They always have the mentality of wanting to be released on bail, and often ask lawyers to help them change the preventive measure from temporary detention to less severe measures such as banning them from leaving their place of residence. For example: At the first instance trial of Mr. </w:t>
      </w:r>
      <w:hyperlink r:id="rId21" w:tgtFrame="_blank" w:tooltip="đinh la thăng" w:history="1">
        <w:r w:rsidRPr="009D1893">
          <w:rPr>
            <w:rFonts w:ascii="Times New Roman" w:hAnsi="Times New Roman" w:cs="Times New Roman"/>
            <w:sz w:val="27"/>
            <w:szCs w:val="27"/>
          </w:rPr>
          <w:t xml:space="preserve">Dinh La Thang </w:t>
        </w:r>
      </w:hyperlink>
      <w:r w:rsidRPr="009D1893">
        <w:rPr>
          <w:rFonts w:ascii="Times New Roman" w:hAnsi="Times New Roman" w:cs="Times New Roman"/>
          <w:sz w:val="27"/>
          <w:szCs w:val="27"/>
        </w:rPr>
        <w:t xml:space="preserve">, former Chairman of the Board of Members/Board of Directors (Board of Members/Board of Directors) of Vietnam Oil and Gas Group (PVN), and 21 accomplices in the case " Intentionally violating state regulations on economic management causing serious consequences" and "embezzlement of assets" occurred at PVN and Vietnam Petroleum Construction Joint Stock Corporation (PVC), defendant Dinh La Thang proposed that some people involved in the crime of "Intentionally violating state regulations on economic management causing serious consequences" be given a change in the form of prevention, including myself. "Some defendants have already been released on bail, people like the defendant do not pose a danger to society" - defendant Thang said </w:t>
      </w:r>
      <w:r w:rsidRPr="009D1893">
        <w:rPr>
          <w:rFonts w:ascii="Times New Roman" w:hAnsi="Times New Roman" w:cs="Times New Roman"/>
          <w:sz w:val="27"/>
          <w:szCs w:val="27"/>
          <w:vertAlign w:val="superscript"/>
        </w:rPr>
        <w:footnoteReference w:id="5"/>
      </w:r>
      <w:r w:rsidRPr="009D1893">
        <w:rPr>
          <w:rFonts w:ascii="Times New Roman" w:hAnsi="Times New Roman" w:cs="Times New Roman"/>
          <w:sz w:val="27"/>
          <w:szCs w:val="27"/>
        </w:rPr>
        <w:t>.</w:t>
      </w:r>
    </w:p>
    <w:p w14:paraId="03F4E769" w14:textId="77777777" w:rsidR="00171C2E" w:rsidRPr="009D1893" w:rsidRDefault="00171C2E" w:rsidP="00171C2E">
      <w:pPr>
        <w:spacing w:before="120" w:after="120" w:line="288" w:lineRule="auto"/>
        <w:ind w:firstLine="720"/>
        <w:jc w:val="both"/>
        <w:rPr>
          <w:rFonts w:ascii="Times New Roman" w:hAnsi="Times New Roman" w:cs="Times New Roman"/>
          <w:sz w:val="27"/>
          <w:szCs w:val="27"/>
        </w:rPr>
      </w:pPr>
      <w:r w:rsidRPr="009D1893">
        <w:rPr>
          <w:rFonts w:ascii="Times New Roman" w:hAnsi="Times New Roman" w:cs="Times New Roman"/>
          <w:sz w:val="27"/>
          <w:szCs w:val="27"/>
        </w:rPr>
        <w:lastRenderedPageBreak/>
        <w:t>Due to fear of being detained, in many cases, before being detained, the suspect refused to admit the crime, but only after being arrested and entering the camp for a short time, the suspect confessed.</w:t>
      </w:r>
    </w:p>
    <w:p w14:paraId="655E60D6" w14:textId="77777777" w:rsidR="00171C2E" w:rsidRPr="009D1893" w:rsidRDefault="00171C2E" w:rsidP="00171C2E">
      <w:pPr>
        <w:pStyle w:val="NormalWeb"/>
        <w:shd w:val="clear" w:color="auto" w:fill="FFFFFF"/>
        <w:spacing w:before="120" w:beforeAutospacing="0" w:after="120" w:afterAutospacing="0" w:line="288" w:lineRule="auto"/>
        <w:ind w:firstLine="720"/>
        <w:jc w:val="both"/>
        <w:textAlignment w:val="baseline"/>
        <w:rPr>
          <w:sz w:val="27"/>
          <w:szCs w:val="27"/>
        </w:rPr>
      </w:pPr>
      <w:r w:rsidRPr="009D1893">
        <w:rPr>
          <w:sz w:val="27"/>
          <w:szCs w:val="27"/>
        </w:rPr>
        <w:t>- The state of confusion and anxiety that lasts throughout the investigation, prosecution, and trial process is the common state of mind of suspects and defendants in cases of violating economic management order. Many people want to be tried soon to know the results and carry out their sentences. In some cases, suspects and defendants have the mentality of compromising with the prosecution agency, when given promises, leniency, mitigation, and are willing to accept requests to refuse lawyers...</w:t>
      </w:r>
    </w:p>
    <w:p w14:paraId="70B5ECB2" w14:textId="77777777" w:rsidR="00171C2E" w:rsidRPr="009D1893" w:rsidRDefault="00171C2E" w:rsidP="00171C2E">
      <w:pPr>
        <w:pStyle w:val="NormalWeb"/>
        <w:shd w:val="clear" w:color="auto" w:fill="FFFFFF"/>
        <w:spacing w:before="120" w:beforeAutospacing="0" w:after="120" w:afterAutospacing="0" w:line="288" w:lineRule="auto"/>
        <w:ind w:firstLine="720"/>
        <w:jc w:val="both"/>
        <w:textAlignment w:val="baseline"/>
        <w:rPr>
          <w:sz w:val="27"/>
          <w:szCs w:val="27"/>
        </w:rPr>
      </w:pPr>
      <w:r w:rsidRPr="009D1893">
        <w:rPr>
          <w:sz w:val="27"/>
          <w:szCs w:val="27"/>
        </w:rPr>
        <w:t>- The accused often wants to know what issues the investigating agency has clarified in order to "deal with them". In fact, it is difficult to avoid mistakes when participating in economic activities and economic management. Violations are often not just limited to the scope of the case, but if the investigation agency expands, many wrongdoings can be found. other violations. On the other hand, the characteristics of economic violations are often "hidden" crimes, requiring verification and investigation to clearly reveal them. For these reasons, the accused often speculates and wants to know the results of the investigation to know what the investigating agency knows to deal with and determine the content of the next statement. When reporting, the suspect or defendant has the mentality of concealment - if the content is clear or known, then admit it; if the issue is still unclear or if you think the Investigation Agency does not know, then do not declare.</w:t>
      </w:r>
    </w:p>
    <w:p w14:paraId="0E466BA4" w14:textId="77777777" w:rsidR="00171C2E" w:rsidRPr="009D1893" w:rsidRDefault="00171C2E" w:rsidP="00171C2E">
      <w:pPr>
        <w:pStyle w:val="NormalWeb"/>
        <w:shd w:val="clear" w:color="auto" w:fill="FFFFFF"/>
        <w:spacing w:before="120" w:beforeAutospacing="0" w:after="120" w:afterAutospacing="0" w:line="288" w:lineRule="auto"/>
        <w:ind w:firstLine="720"/>
        <w:jc w:val="both"/>
        <w:textAlignment w:val="baseline"/>
        <w:rPr>
          <w:sz w:val="27"/>
          <w:szCs w:val="27"/>
        </w:rPr>
      </w:pPr>
      <w:r w:rsidRPr="009D1893">
        <w:rPr>
          <w:sz w:val="27"/>
          <w:szCs w:val="27"/>
        </w:rPr>
        <w:t xml:space="preserve">- In case of a criminal act, the general psychology of the suspect or defendant is the desire to receive a reduced sentence and receive a suspended sentence, so they often declare honestly, giving many extenuating circumstances, especially those related to the crime. related to personal identity and achievements during the work process. There are cases where, after claiming innocence, the suspect or defendant changes their testimony, pleads guilty and asks for a reduction. For example: On the morning of December 24, 2022, the trial of defendant Nguyen Thi Thanh Nhan (Chairwoman of the Board of Directors and General Director of AIC Company) and 35 defendants for violating regulations on bidding and abusing position authority, irresponsibility causing serious consequences, giving and receiving bribes continued with the interrogation. During the morning trial on December 24, defendant Luu Van Phuong (AIC employee) suddenly pleaded guilty. Previously, among the 28 defendants present at the trial, </w:t>
      </w:r>
      <w:r w:rsidRPr="009D1893">
        <w:rPr>
          <w:sz w:val="27"/>
          <w:szCs w:val="27"/>
        </w:rPr>
        <w:lastRenderedPageBreak/>
        <w:t>the majority of the defendants admitted wrongdoing, some defendants admitted part of the violation, and defendant Luu Van Phuong did not admit the crime. and complained. During the questioning at the trial on the morning of December 24, defendant Luu Van Phuong suddenly changed his testimony and admitted the crime. Defendant Phuong presented: After the defendant heard additional testimonies from the defendants who were officials related to AIC Company's second bid, the defendant found that he could not present any convincing evidence. uniform to prove that the defendant is not involved in the second bid. Therefore, defendant Luu Van Phuong pleads guilty and hopes to receive mitigating circumstances from representatives of the Procuracy and the Trial Council. . The defendant hopes that the representative of the Procuracy and the Trial Council will consider the opinions of the defendant and defense attorney, to consider reducing the sentence, and allowing the defendant to enjoy the leniency policy of the Party and State. . As for the family, defendant Luu Van Phuong also influenced the family to pay money and actively overcome the consequences of the case. The representative of the Procuracy, which holds the right to prosecute and conduct trial at the trial, questioned defendant Luu Van Phuong about whether the defendant was forced or enticed to change his testimony at the trial on the morning of December 24. Are not? Defendant Luu Van Phuong replied: "After one night, the defendant thought a lot and thought he no longer had any concerns. The defendant completely voluntarily pleaded guilty, hoping that the Procuracy and the Trial Council would consider reducing the defendant's sentence."</w:t>
      </w:r>
      <w:r w:rsidRPr="009D1893">
        <w:rPr>
          <w:sz w:val="27"/>
          <w:szCs w:val="27"/>
          <w:vertAlign w:val="superscript"/>
        </w:rPr>
        <w:footnoteReference w:id="6"/>
      </w:r>
      <w:r w:rsidRPr="009D1893">
        <w:rPr>
          <w:sz w:val="27"/>
          <w:szCs w:val="27"/>
        </w:rPr>
        <w:t xml:space="preserve"> </w:t>
      </w:r>
    </w:p>
    <w:p w14:paraId="3E9C3989" w14:textId="77777777" w:rsidR="00171C2E" w:rsidRPr="009D1893" w:rsidRDefault="00171C2E" w:rsidP="00171C2E">
      <w:pPr>
        <w:pStyle w:val="NormalWeb"/>
        <w:shd w:val="clear" w:color="auto" w:fill="FFFFFF"/>
        <w:spacing w:before="120" w:beforeAutospacing="0" w:after="120" w:afterAutospacing="0" w:line="288" w:lineRule="auto"/>
        <w:ind w:firstLine="720"/>
        <w:jc w:val="both"/>
        <w:textAlignment w:val="baseline"/>
        <w:rPr>
          <w:sz w:val="27"/>
          <w:szCs w:val="27"/>
        </w:rPr>
      </w:pPr>
      <w:r w:rsidRPr="009D1893">
        <w:rPr>
          <w:sz w:val="27"/>
          <w:szCs w:val="27"/>
        </w:rPr>
        <w:t>- On the other hand, there are cases where people whose positions are being prosecuted feel resentful and miserable because they think that being criminally prosecuted means there is an "internal fight" or is resentful and dissatisfied because believes that he is being held responsible on behalf of others, or that in the same agency, other people also commit the same acts as him but are not criminally prosecuted. Some suspects and defendants have a careless and indifferent mood. In particular, in the case of defendants who have been tried in many other cases, have been convicted, even with high sentences, now a few more. The new case has not changed anything, so the defendants often have a careless mentality, do not care about the sentence, and lack cooperation with lawyers. Many defendants feel discouraged, frustrated, and disappointed, especially in the early stages of being prosecuted.</w:t>
      </w:r>
    </w:p>
    <w:p w14:paraId="0A581723" w14:textId="77777777" w:rsidR="00171C2E" w:rsidRPr="009D1893" w:rsidRDefault="00171C2E" w:rsidP="00171C2E">
      <w:pPr>
        <w:pStyle w:val="NormalWeb"/>
        <w:shd w:val="clear" w:color="auto" w:fill="FFFFFF"/>
        <w:spacing w:before="120" w:beforeAutospacing="0" w:after="120" w:afterAutospacing="0" w:line="288" w:lineRule="auto"/>
        <w:ind w:firstLine="720"/>
        <w:jc w:val="both"/>
        <w:textAlignment w:val="baseline"/>
        <w:rPr>
          <w:sz w:val="27"/>
          <w:szCs w:val="27"/>
        </w:rPr>
      </w:pPr>
      <w:r w:rsidRPr="009D1893">
        <w:rPr>
          <w:sz w:val="27"/>
          <w:szCs w:val="27"/>
        </w:rPr>
        <w:lastRenderedPageBreak/>
        <w:t>- In relationships with lawyers, suspects, defendants and their families often have high demands on the lawyer's ability and professionalism; Special attention is also paid to the appropriate behavior of lawyers (for example: manner of speaking; composure, maturity, confidence; keeping trust, information security, etc.). In some cases, suspects and defendants have the mentality of "controlling" lawyers, because they used to hold high positions, are used to managing and commanding others, and because they have in-depth knowledge of the field. own expertise. Therefore, when inviting a lawyer, instead of listening to advice, they often persuade or require the lawyer to follow their opinions and directions. With good economic conditions and not being afraid of "costs", in many cases suspects and defendants think that using money can solve all problems, so they ask lawyers to help "run the case", thinking that only Pure law will not solve the problem; lawyers need to be "active" in their relationships with litigation agencies.</w:t>
      </w:r>
    </w:p>
    <w:p w14:paraId="707C4F70" w14:textId="77777777" w:rsidR="00171C2E" w:rsidRPr="009D1893" w:rsidRDefault="00171C2E" w:rsidP="00171C2E">
      <w:pPr>
        <w:pStyle w:val="NormalWeb"/>
        <w:shd w:val="clear" w:color="auto" w:fill="FFFFFF"/>
        <w:spacing w:before="120" w:beforeAutospacing="0" w:after="120" w:afterAutospacing="0" w:line="288" w:lineRule="auto"/>
        <w:ind w:firstLine="720"/>
        <w:jc w:val="both"/>
        <w:textAlignment w:val="baseline"/>
        <w:rPr>
          <w:sz w:val="27"/>
          <w:szCs w:val="27"/>
        </w:rPr>
      </w:pPr>
      <w:r w:rsidRPr="009D1893">
        <w:rPr>
          <w:sz w:val="27"/>
          <w:szCs w:val="27"/>
        </w:rPr>
        <w:t xml:space="preserve">- With their own experience and knowledge, many suspects and defendants, especially suspects and defendants in major economic cases, are often proactive in searching for documents and evidence and presenting evidence. argue, discuss with lawyers and proactively present opinions to defend yourself. Based on in-depth knowledge of expertise and legal regulations related to their field, suspects and defendants can proactively discuss with lawyers to find ways to defend and present grounds. , the argument serves to guide the defense. The ability of defendants to present self-defense, repartee, and argue (especially former defendants who have positions and powers) is often very good and convincing with many sharp arguments. Based on the lawyer's legal arguments, at trial, the defendant often presents a self-defense statement focusing on analyzing professional issues and work processes to assert that he is not guilty or guilty. please reduce criminal liability. In some cases, the defendant accepted responsibility and asked for relief from his subordinates </w:t>
      </w:r>
      <w:r w:rsidRPr="009D1893">
        <w:rPr>
          <w:rStyle w:val="FootnoteReference"/>
          <w:sz w:val="27"/>
          <w:szCs w:val="27"/>
        </w:rPr>
        <w:footnoteReference w:id="7"/>
      </w:r>
      <w:r w:rsidRPr="009D1893">
        <w:rPr>
          <w:sz w:val="27"/>
          <w:szCs w:val="27"/>
        </w:rPr>
        <w:t>.</w:t>
      </w:r>
    </w:p>
    <w:p w14:paraId="6C005E97" w14:textId="77777777" w:rsidR="00171C2E" w:rsidRPr="009D1893" w:rsidRDefault="00171C2E" w:rsidP="00171C2E">
      <w:pPr>
        <w:pStyle w:val="NormalWeb"/>
        <w:shd w:val="clear" w:color="auto" w:fill="FFFFFF"/>
        <w:spacing w:before="120" w:beforeAutospacing="0" w:after="120" w:afterAutospacing="0" w:line="288" w:lineRule="auto"/>
        <w:ind w:firstLine="720"/>
        <w:jc w:val="both"/>
        <w:textAlignment w:val="baseline"/>
        <w:rPr>
          <w:sz w:val="27"/>
          <w:szCs w:val="27"/>
        </w:rPr>
      </w:pPr>
      <w:r w:rsidRPr="009D1893">
        <w:rPr>
          <w:sz w:val="27"/>
          <w:szCs w:val="27"/>
        </w:rPr>
        <w:t xml:space="preserve">It can be said that suspects and defendants in cases of violating economic management order have unique characteristics and psychological features compared to suspects and defendants in other types of cases. Defense lawyers need to grasp these specific features in order to have appropriate ways of communicating and exchanging; Handle and advise well in situations and with clients' requests and wishes; exchange and coordinate to promote the strengths and initiative of the </w:t>
      </w:r>
      <w:r w:rsidRPr="009D1893">
        <w:rPr>
          <w:sz w:val="27"/>
          <w:szCs w:val="27"/>
        </w:rPr>
        <w:lastRenderedPageBreak/>
        <w:t>accused and defendants in the process of participating in the proceedings to achieve the best defense effect.</w:t>
      </w:r>
    </w:p>
    <w:p w14:paraId="6539BE10" w14:textId="77777777" w:rsidR="00171C2E" w:rsidRPr="009D1893" w:rsidRDefault="00171C2E" w:rsidP="00171C2E">
      <w:pPr>
        <w:shd w:val="clear" w:color="auto" w:fill="FFFFFF"/>
        <w:spacing w:before="120" w:after="120" w:line="288" w:lineRule="auto"/>
        <w:jc w:val="both"/>
        <w:textAlignment w:val="baseline"/>
        <w:rPr>
          <w:rFonts w:ascii="Times New Roman" w:hAnsi="Times New Roman" w:cs="Times New Roman"/>
          <w:color w:val="000000"/>
          <w:sz w:val="27"/>
          <w:szCs w:val="27"/>
        </w:rPr>
      </w:pPr>
    </w:p>
    <w:p w14:paraId="733D6BB6" w14:textId="6FDB89FC" w:rsidR="00171C2E" w:rsidRDefault="00171C2E" w:rsidP="00171C2E">
      <w:pPr>
        <w:shd w:val="clear" w:color="auto" w:fill="FFFFFF"/>
        <w:spacing w:before="120" w:after="120" w:line="288" w:lineRule="auto"/>
        <w:jc w:val="center"/>
        <w:textAlignment w:val="baseline"/>
        <w:rPr>
          <w:rFonts w:ascii="Times New Roman" w:hAnsi="Times New Roman" w:cs="Times New Roman"/>
          <w:i/>
          <w:iCs/>
          <w:color w:val="666666"/>
          <w:sz w:val="27"/>
          <w:szCs w:val="27"/>
        </w:rPr>
      </w:pPr>
    </w:p>
    <w:p w14:paraId="54498228" w14:textId="77777777" w:rsidR="00A31DB5" w:rsidRPr="009D1893" w:rsidRDefault="00A31DB5" w:rsidP="00171C2E">
      <w:pPr>
        <w:shd w:val="clear" w:color="auto" w:fill="FFFFFF"/>
        <w:spacing w:before="120" w:after="120" w:line="288" w:lineRule="auto"/>
        <w:jc w:val="center"/>
        <w:textAlignment w:val="baseline"/>
        <w:rPr>
          <w:rFonts w:ascii="Times New Roman" w:hAnsi="Times New Roman" w:cs="Times New Roman"/>
          <w:i/>
          <w:iCs/>
          <w:color w:val="666666"/>
          <w:sz w:val="27"/>
          <w:szCs w:val="27"/>
        </w:rPr>
      </w:pPr>
    </w:p>
    <w:p w14:paraId="6C973EED" w14:textId="77777777" w:rsidR="00AF24C0" w:rsidRDefault="00AF24C0" w:rsidP="00AF24C0">
      <w:pPr>
        <w:spacing w:after="0" w:line="360" w:lineRule="auto"/>
        <w:rPr>
          <w:rFonts w:ascii="Times New Roman" w:hAnsi="Times New Roman" w:cs="Times New Roman"/>
          <w:b/>
          <w:sz w:val="27"/>
          <w:szCs w:val="27"/>
        </w:rPr>
      </w:pPr>
    </w:p>
    <w:p w14:paraId="5F7ED200" w14:textId="226089E8" w:rsidR="004B4080" w:rsidRPr="004B4080" w:rsidRDefault="00FD0706" w:rsidP="00AF24C0">
      <w:pPr>
        <w:spacing w:after="0" w:line="360" w:lineRule="auto"/>
        <w:jc w:val="center"/>
        <w:rPr>
          <w:rFonts w:ascii="Times New Roman" w:hAnsi="Times New Roman" w:cs="Times New Roman"/>
          <w:b/>
          <w:sz w:val="26"/>
          <w:szCs w:val="26"/>
        </w:rPr>
      </w:pPr>
      <w:r w:rsidRPr="004B4080">
        <w:rPr>
          <w:rFonts w:ascii="Times New Roman" w:hAnsi="Times New Roman" w:cs="Times New Roman"/>
          <w:b/>
          <w:sz w:val="26"/>
          <w:szCs w:val="26"/>
        </w:rPr>
        <w:t>ATTORNEYS' EXPERIENCE WHEN PARTICIPATING IN THE DEFENSE IN</w:t>
      </w:r>
    </w:p>
    <w:p w14:paraId="07334155" w14:textId="3CF6B4B1" w:rsidR="00FD0706" w:rsidRPr="004B4080" w:rsidRDefault="00FD0706" w:rsidP="00FD0706">
      <w:pPr>
        <w:spacing w:after="0" w:line="360" w:lineRule="auto"/>
        <w:jc w:val="center"/>
        <w:rPr>
          <w:rFonts w:ascii="Times New Roman" w:hAnsi="Times New Roman" w:cs="Times New Roman"/>
          <w:b/>
          <w:sz w:val="26"/>
          <w:szCs w:val="26"/>
        </w:rPr>
      </w:pPr>
      <w:r w:rsidRPr="004B4080">
        <w:rPr>
          <w:rFonts w:ascii="Times New Roman" w:hAnsi="Times New Roman" w:cs="Times New Roman"/>
          <w:b/>
          <w:sz w:val="26"/>
          <w:szCs w:val="26"/>
        </w:rPr>
        <w:t>CRIMINAL CASE ON CRIMES OF VIOLATION OF ECONOMIC MANAGEMENT ORDER</w:t>
      </w:r>
    </w:p>
    <w:p w14:paraId="545DFE25" w14:textId="77777777" w:rsidR="00FD0706" w:rsidRPr="009D1893" w:rsidRDefault="00FD0706" w:rsidP="00FD0706">
      <w:pPr>
        <w:spacing w:after="0" w:line="360" w:lineRule="auto"/>
        <w:ind w:left="5760"/>
        <w:jc w:val="both"/>
        <w:rPr>
          <w:rFonts w:ascii="Times New Roman" w:hAnsi="Times New Roman" w:cs="Times New Roman"/>
          <w:b/>
          <w:i/>
          <w:iCs/>
          <w:sz w:val="27"/>
          <w:szCs w:val="27"/>
          <w:lang w:val="vi-VN"/>
        </w:rPr>
      </w:pPr>
      <w:r w:rsidRPr="009D1893">
        <w:rPr>
          <w:rFonts w:ascii="Times New Roman" w:hAnsi="Times New Roman" w:cs="Times New Roman"/>
          <w:b/>
          <w:i/>
          <w:iCs/>
          <w:sz w:val="27"/>
          <w:szCs w:val="27"/>
          <w:lang w:val="vi-VN"/>
        </w:rPr>
        <w:t>Master Professor Chu Manh Cuong</w:t>
      </w:r>
    </w:p>
    <w:p w14:paraId="34EBA7FC" w14:textId="77777777" w:rsidR="00FD0706" w:rsidRPr="009D1893" w:rsidRDefault="00FD0706" w:rsidP="00FD0706">
      <w:pPr>
        <w:spacing w:after="0" w:line="360" w:lineRule="auto"/>
        <w:ind w:left="5760"/>
        <w:jc w:val="both"/>
        <w:rPr>
          <w:rFonts w:ascii="Times New Roman" w:hAnsi="Times New Roman" w:cs="Times New Roman"/>
          <w:b/>
          <w:i/>
          <w:iCs/>
          <w:sz w:val="27"/>
          <w:szCs w:val="27"/>
          <w:lang w:val="vi-VN"/>
        </w:rPr>
      </w:pPr>
      <w:r w:rsidRPr="009D1893">
        <w:rPr>
          <w:rFonts w:ascii="Times New Roman" w:hAnsi="Times New Roman" w:cs="Times New Roman"/>
          <w:b/>
          <w:i/>
          <w:iCs/>
          <w:sz w:val="27"/>
          <w:szCs w:val="27"/>
          <w:lang w:val="vi-VN"/>
        </w:rPr>
        <w:t>Dr. Ngo Thi Ngoc Van</w:t>
      </w:r>
    </w:p>
    <w:p w14:paraId="4F984085" w14:textId="77777777" w:rsidR="00FD0706" w:rsidRPr="009D1893" w:rsidRDefault="00FD0706" w:rsidP="00FD0706">
      <w:pPr>
        <w:spacing w:after="0" w:line="360" w:lineRule="auto"/>
        <w:ind w:firstLine="720"/>
        <w:jc w:val="both"/>
        <w:rPr>
          <w:rFonts w:ascii="Times New Roman" w:hAnsi="Times New Roman" w:cs="Times New Roman"/>
          <w:sz w:val="27"/>
          <w:szCs w:val="27"/>
        </w:rPr>
      </w:pPr>
    </w:p>
    <w:p w14:paraId="1EEFFD38" w14:textId="77777777" w:rsidR="00FD0706" w:rsidRPr="009D1893" w:rsidRDefault="00FD0706" w:rsidP="00FD0706">
      <w:pPr>
        <w:spacing w:after="0" w:line="360" w:lineRule="auto"/>
        <w:ind w:firstLine="720"/>
        <w:jc w:val="both"/>
        <w:rPr>
          <w:rFonts w:ascii="Times New Roman" w:hAnsi="Times New Roman" w:cs="Times New Roman"/>
          <w:b/>
          <w:sz w:val="27"/>
          <w:szCs w:val="27"/>
          <w:lang w:val="vi-VN"/>
        </w:rPr>
      </w:pPr>
      <w:r w:rsidRPr="009D1893">
        <w:rPr>
          <w:rFonts w:ascii="Times New Roman" w:hAnsi="Times New Roman" w:cs="Times New Roman"/>
          <w:b/>
          <w:sz w:val="27"/>
          <w:szCs w:val="27"/>
        </w:rPr>
        <w:t xml:space="preserve">1. Lawyers' experience when contacting and communicating with clients </w:t>
      </w:r>
      <w:r w:rsidRPr="009D1893">
        <w:rPr>
          <w:rFonts w:ascii="Times New Roman" w:hAnsi="Times New Roman" w:cs="Times New Roman"/>
          <w:b/>
          <w:sz w:val="27"/>
          <w:szCs w:val="27"/>
          <w:lang w:val="vi-VN"/>
        </w:rPr>
        <w:t>.</w:t>
      </w:r>
    </w:p>
    <w:p w14:paraId="77D20B15" w14:textId="77777777" w:rsidR="00FD0706" w:rsidRPr="009D1893" w:rsidRDefault="00FD0706" w:rsidP="00FD0706">
      <w:pPr>
        <w:spacing w:after="0" w:line="360" w:lineRule="auto"/>
        <w:ind w:firstLine="720"/>
        <w:jc w:val="both"/>
        <w:rPr>
          <w:rFonts w:ascii="Times New Roman" w:hAnsi="Times New Roman" w:cs="Times New Roman"/>
          <w:sz w:val="27"/>
          <w:szCs w:val="27"/>
        </w:rPr>
      </w:pPr>
      <w:r w:rsidRPr="009D1893">
        <w:rPr>
          <w:rFonts w:ascii="Times New Roman" w:hAnsi="Times New Roman" w:cs="Times New Roman"/>
          <w:sz w:val="27"/>
          <w:szCs w:val="27"/>
        </w:rPr>
        <w:t>In criminal cases about crimes that violate economic management order, the subject of the crime</w:t>
      </w:r>
      <w:r w:rsidRPr="009D1893">
        <w:rPr>
          <w:rFonts w:ascii="Times New Roman" w:hAnsi="Times New Roman" w:cs="Times New Roman"/>
          <w:sz w:val="27"/>
          <w:szCs w:val="27"/>
          <w:lang w:val="vi-VN"/>
        </w:rPr>
        <w:t xml:space="preserve"> </w:t>
      </w:r>
      <w:r w:rsidRPr="009D1893">
        <w:rPr>
          <w:rFonts w:ascii="Times New Roman" w:hAnsi="Times New Roman" w:cs="Times New Roman"/>
          <w:sz w:val="27"/>
          <w:szCs w:val="27"/>
        </w:rPr>
        <w:t>Can be individuals or legal entities, organizations, criminal acts are often related to economic activities and profit goals. The majority of customers in this type of case are people with professional qualifications, knowledge, and connections</w:t>
      </w:r>
      <w:r w:rsidRPr="009D1893">
        <w:rPr>
          <w:rFonts w:ascii="Times New Roman" w:hAnsi="Times New Roman" w:cs="Times New Roman"/>
          <w:sz w:val="27"/>
          <w:szCs w:val="27"/>
          <w:lang w:val="vi-VN"/>
        </w:rPr>
        <w:t xml:space="preserve"> Diverse </w:t>
      </w:r>
      <w:r w:rsidRPr="009D1893">
        <w:rPr>
          <w:rFonts w:ascii="Times New Roman" w:hAnsi="Times New Roman" w:cs="Times New Roman"/>
          <w:sz w:val="27"/>
          <w:szCs w:val="27"/>
        </w:rPr>
        <w:t>social relationships , economic conditions... However, their understanding is often related to economic and business issues, few people have knowledge of law, especially criminal law, so When criminal-related issues arise, they will need legal advice and support, they will need to invite lawyers to advise and protect their legal rights and interests during the prosecution process. litigation to resolve the case.</w:t>
      </w:r>
    </w:p>
    <w:p w14:paraId="5000183E" w14:textId="77777777" w:rsidR="00FD0706" w:rsidRPr="009D1893" w:rsidRDefault="00FD0706" w:rsidP="00FD0706">
      <w:pPr>
        <w:spacing w:after="0" w:line="360" w:lineRule="auto"/>
        <w:ind w:firstLine="720"/>
        <w:jc w:val="both"/>
        <w:rPr>
          <w:rFonts w:ascii="Times New Roman" w:hAnsi="Times New Roman" w:cs="Times New Roman"/>
          <w:sz w:val="27"/>
          <w:szCs w:val="27"/>
        </w:rPr>
      </w:pPr>
      <w:r w:rsidRPr="009D1893">
        <w:rPr>
          <w:rFonts w:ascii="Times New Roman" w:hAnsi="Times New Roman" w:cs="Times New Roman"/>
          <w:sz w:val="27"/>
          <w:szCs w:val="27"/>
        </w:rPr>
        <w:t xml:space="preserve">Crimes that violate economic management order are often related to specialized fields such as tax, finance, securities, production, and commercial business </w:t>
      </w:r>
      <w:r w:rsidRPr="009D1893">
        <w:rPr>
          <w:rFonts w:ascii="Times New Roman" w:hAnsi="Times New Roman" w:cs="Times New Roman"/>
          <w:sz w:val="27"/>
          <w:szCs w:val="27"/>
          <w:lang w:val="vi-VN"/>
        </w:rPr>
        <w:t xml:space="preserve">. </w:t>
      </w:r>
      <w:r w:rsidRPr="009D1893">
        <w:rPr>
          <w:rFonts w:ascii="Times New Roman" w:hAnsi="Times New Roman" w:cs="Times New Roman"/>
          <w:sz w:val="27"/>
          <w:szCs w:val="27"/>
        </w:rPr>
        <w:t xml:space="preserve">… In fact, not all lawyers can have in-depth understanding of all professional fields, especially economics, while clients are those who are trained </w:t>
      </w:r>
      <w:r w:rsidRPr="009D1893">
        <w:rPr>
          <w:rFonts w:ascii="Times New Roman" w:hAnsi="Times New Roman" w:cs="Times New Roman"/>
          <w:sz w:val="27"/>
          <w:szCs w:val="27"/>
        </w:rPr>
        <w:lastRenderedPageBreak/>
        <w:t xml:space="preserve">and directly work in this field. economic sector, so they are often very good at their professional skills. Therefore, when interacting with clients, lawyers should listen and know how to ask questions so that clients can express their understanding and opinions about the situation. Psychologically, any person, when accused of wrongdoing, will have opinions to protect themselves </w:t>
      </w:r>
      <w:r w:rsidRPr="009D1893">
        <w:rPr>
          <w:rFonts w:ascii="Times New Roman" w:hAnsi="Times New Roman" w:cs="Times New Roman"/>
          <w:sz w:val="27"/>
          <w:szCs w:val="27"/>
          <w:lang w:val="vi-VN"/>
        </w:rPr>
        <w:t xml:space="preserve">. </w:t>
      </w:r>
      <w:r w:rsidRPr="009D1893">
        <w:rPr>
          <w:rFonts w:ascii="Times New Roman" w:hAnsi="Times New Roman" w:cs="Times New Roman"/>
          <w:sz w:val="27"/>
          <w:szCs w:val="27"/>
        </w:rPr>
        <w:t>If you know how to listen, ask questions, and grasp the client's point of view, it will help lawyers clearly understand the situation, reducing the time they have to research and look for defense points of view.</w:t>
      </w:r>
    </w:p>
    <w:p w14:paraId="2EAEE6DB" w14:textId="77777777" w:rsidR="00FD0706" w:rsidRPr="009D1893" w:rsidRDefault="00FD0706" w:rsidP="00FD0706">
      <w:pPr>
        <w:spacing w:after="0" w:line="360" w:lineRule="auto"/>
        <w:ind w:firstLine="720"/>
        <w:jc w:val="both"/>
        <w:rPr>
          <w:rFonts w:ascii="Times New Roman" w:hAnsi="Times New Roman" w:cs="Times New Roman"/>
          <w:sz w:val="27"/>
          <w:szCs w:val="27"/>
        </w:rPr>
      </w:pPr>
      <w:r w:rsidRPr="009D1893">
        <w:rPr>
          <w:rFonts w:ascii="Times New Roman" w:hAnsi="Times New Roman" w:cs="Times New Roman"/>
          <w:sz w:val="27"/>
          <w:szCs w:val="27"/>
        </w:rPr>
        <w:t xml:space="preserve">When customers come to see a lawyer, they always have certain wishes and desires. Some people believe that they have not committed a crime and want the lawyer to defend them innocently; Some clients believe that their actions are wrong and that the prosecution is the right person and the right person is guilty, so they only ask the lawyer to defend them in a way that reduces the penalty </w:t>
      </w:r>
      <w:r w:rsidRPr="009D1893">
        <w:rPr>
          <w:rFonts w:ascii="Times New Roman" w:hAnsi="Times New Roman" w:cs="Times New Roman"/>
          <w:sz w:val="27"/>
          <w:szCs w:val="27"/>
          <w:lang w:val="vi-VN"/>
        </w:rPr>
        <w:t xml:space="preserve">. </w:t>
      </w:r>
      <w:r w:rsidRPr="009D1893">
        <w:rPr>
          <w:rFonts w:ascii="Times New Roman" w:hAnsi="Times New Roman" w:cs="Times New Roman"/>
          <w:sz w:val="27"/>
          <w:szCs w:val="27"/>
        </w:rPr>
        <w:t xml:space="preserve">… Lawyers need to listen and acknowledge their clients' wishes. However, without studying the file or having complete information about the case, the lawyer should not give specific, official opinions on the direction of the client's defense. In reality, customers' perceptions, opinions, and desires are not always correct. </w:t>
      </w:r>
      <w:r w:rsidRPr="009D1893">
        <w:rPr>
          <w:rFonts w:ascii="Times New Roman" w:hAnsi="Times New Roman" w:cs="Times New Roman"/>
          <w:i/>
          <w:iCs/>
          <w:sz w:val="27"/>
          <w:szCs w:val="27"/>
        </w:rPr>
        <w:t xml:space="preserve">For example: </w:t>
      </w:r>
      <w:r w:rsidRPr="009D1893">
        <w:rPr>
          <w:rFonts w:ascii="Times New Roman" w:hAnsi="Times New Roman" w:cs="Times New Roman"/>
          <w:sz w:val="27"/>
          <w:szCs w:val="27"/>
        </w:rPr>
        <w:t>In the big case of Smuggling, Intentional Wrongdoing... that happened at Thien Loi Hoa Company (Lao Cai), the subject Nguyen Xuan Son was prosecuted, investigated, and prosecuted for smuggling (clause 4), Defendant Son also accepted and believed that the agency conducting the proceedings and prosecuting him for the crime of Smuggling was the right person.</w:t>
      </w:r>
      <w:r w:rsidRPr="009D1893">
        <w:rPr>
          <w:rFonts w:ascii="Times New Roman" w:hAnsi="Times New Roman" w:cs="Times New Roman"/>
          <w:sz w:val="27"/>
          <w:szCs w:val="27"/>
          <w:lang w:val="vi-VN"/>
        </w:rPr>
        <w:t xml:space="preserve"> </w:t>
      </w:r>
      <w:r w:rsidRPr="009D1893">
        <w:rPr>
          <w:rFonts w:ascii="Times New Roman" w:hAnsi="Times New Roman" w:cs="Times New Roman"/>
          <w:sz w:val="27"/>
          <w:szCs w:val="27"/>
        </w:rPr>
        <w:t xml:space="preserve">and only asked the defense attorney to ask for a reduced sentence. However, with experience, knowledge of import-export operations, research of records..., the lawyer found that the prosecution of defendant Son for smuggling </w:t>
      </w:r>
      <w:r w:rsidRPr="009D1893">
        <w:rPr>
          <w:rFonts w:ascii="Times New Roman" w:hAnsi="Times New Roman" w:cs="Times New Roman"/>
          <w:sz w:val="27"/>
          <w:szCs w:val="27"/>
          <w:lang w:val="vi-VN"/>
        </w:rPr>
        <w:t xml:space="preserve">was </w:t>
      </w:r>
      <w:r w:rsidRPr="009D1893">
        <w:rPr>
          <w:rFonts w:ascii="Times New Roman" w:hAnsi="Times New Roman" w:cs="Times New Roman"/>
          <w:sz w:val="27"/>
          <w:szCs w:val="27"/>
        </w:rPr>
        <w:t xml:space="preserve">not in accordance with the law and circumstances. of the case. The lawyer advised and pointed out to the client that their confession of </w:t>
      </w:r>
      <w:r w:rsidRPr="009D1893">
        <w:rPr>
          <w:rFonts w:ascii="Times New Roman" w:hAnsi="Times New Roman" w:cs="Times New Roman"/>
          <w:sz w:val="27"/>
          <w:szCs w:val="27"/>
          <w:lang w:val="vi-VN"/>
        </w:rPr>
        <w:t xml:space="preserve">smuggling </w:t>
      </w:r>
      <w:r w:rsidRPr="009D1893">
        <w:rPr>
          <w:rFonts w:ascii="Times New Roman" w:hAnsi="Times New Roman" w:cs="Times New Roman"/>
          <w:sz w:val="27"/>
          <w:szCs w:val="27"/>
        </w:rPr>
        <w:t>was incorrect. After being consulted by a lawyer and re-realizing the situation, defendant Son changed his point of view from pleading guilty to Smuggling to pleading innocence. To defend defendant Son, the lawyer wrote a petition and sent it to the Court</w:t>
      </w:r>
      <w:r w:rsidRPr="009D1893">
        <w:rPr>
          <w:rFonts w:ascii="Times New Roman" w:hAnsi="Times New Roman" w:cs="Times New Roman"/>
          <w:sz w:val="27"/>
          <w:szCs w:val="27"/>
          <w:lang w:val="vi-VN"/>
        </w:rPr>
        <w:t xml:space="preserve"> </w:t>
      </w:r>
      <w:r w:rsidRPr="009D1893">
        <w:rPr>
          <w:rFonts w:ascii="Times New Roman" w:hAnsi="Times New Roman" w:cs="Times New Roman"/>
          <w:sz w:val="27"/>
          <w:szCs w:val="27"/>
        </w:rPr>
        <w:t xml:space="preserve">and participate in litigation. At the trial, </w:t>
      </w:r>
      <w:r w:rsidRPr="009D1893">
        <w:rPr>
          <w:rFonts w:ascii="Times New Roman" w:hAnsi="Times New Roman" w:cs="Times New Roman"/>
          <w:sz w:val="27"/>
          <w:szCs w:val="27"/>
        </w:rPr>
        <w:lastRenderedPageBreak/>
        <w:t xml:space="preserve">after questioning and debating to clarify the matter, the Trial Council accepted the Lawyer's point of view, changing Son's crime from Smuggling (clause 4) to the crime of Failure to report a crime, level Sentenced to 1 year and 16 days in prison (equal to detention time) and </w:t>
      </w:r>
      <w:r w:rsidRPr="009D1893">
        <w:rPr>
          <w:rFonts w:ascii="Times New Roman" w:hAnsi="Times New Roman" w:cs="Times New Roman"/>
          <w:sz w:val="27"/>
          <w:szCs w:val="27"/>
          <w:lang w:val="vi-VN"/>
        </w:rPr>
        <w:t xml:space="preserve">was released </w:t>
      </w:r>
      <w:r w:rsidRPr="009D1893">
        <w:rPr>
          <w:rFonts w:ascii="Times New Roman" w:hAnsi="Times New Roman" w:cs="Times New Roman"/>
          <w:sz w:val="27"/>
          <w:szCs w:val="27"/>
        </w:rPr>
        <w:t>immediately at trial.</w:t>
      </w:r>
    </w:p>
    <w:p w14:paraId="06DB1B5B" w14:textId="77777777" w:rsidR="00FD0706" w:rsidRPr="009D1893" w:rsidRDefault="00FD0706" w:rsidP="00FD0706">
      <w:pPr>
        <w:spacing w:after="0" w:line="360" w:lineRule="auto"/>
        <w:ind w:firstLine="720"/>
        <w:jc w:val="both"/>
        <w:rPr>
          <w:rFonts w:ascii="Times New Roman" w:hAnsi="Times New Roman" w:cs="Times New Roman"/>
          <w:sz w:val="27"/>
          <w:szCs w:val="27"/>
        </w:rPr>
      </w:pPr>
      <w:r w:rsidRPr="009D1893">
        <w:rPr>
          <w:rFonts w:ascii="Times New Roman" w:hAnsi="Times New Roman" w:cs="Times New Roman"/>
          <w:sz w:val="27"/>
          <w:szCs w:val="27"/>
        </w:rPr>
        <w:t>As businessmen, people with positions and powers in economic management in state agencies, customers in criminal cases of violating economic management order are people with qualifications, understanding, social status, but most of them have no criminal record, so they lack understanding of criminal law. Along with advising clients about the crimes they are facing, lawyers also need to advise them about the Criminal Procedure Law and the order for resolving criminal cases so that they can somewhat visualize the process. proceedings they may face.</w:t>
      </w:r>
    </w:p>
    <w:p w14:paraId="1EB52397" w14:textId="77777777" w:rsidR="00FD0706" w:rsidRPr="009D1893" w:rsidRDefault="00FD0706" w:rsidP="00FD0706">
      <w:pPr>
        <w:spacing w:after="0" w:line="360" w:lineRule="auto"/>
        <w:ind w:firstLine="720"/>
        <w:jc w:val="both"/>
        <w:rPr>
          <w:rFonts w:ascii="Times New Roman" w:hAnsi="Times New Roman" w:cs="Times New Roman"/>
          <w:b/>
          <w:sz w:val="27"/>
          <w:szCs w:val="27"/>
        </w:rPr>
      </w:pPr>
      <w:r w:rsidRPr="009D1893">
        <w:rPr>
          <w:rFonts w:ascii="Times New Roman" w:hAnsi="Times New Roman" w:cs="Times New Roman"/>
          <w:b/>
          <w:sz w:val="27"/>
          <w:szCs w:val="27"/>
        </w:rPr>
        <w:t>2. Experience of Lawyers participating in the stage of verifying crime reports.</w:t>
      </w:r>
    </w:p>
    <w:p w14:paraId="26230DCE" w14:textId="77777777" w:rsidR="00FD0706" w:rsidRPr="009D1893" w:rsidRDefault="00FD0706" w:rsidP="00FD0706">
      <w:pPr>
        <w:spacing w:after="0" w:line="360" w:lineRule="auto"/>
        <w:ind w:firstLine="720"/>
        <w:jc w:val="both"/>
        <w:rPr>
          <w:rFonts w:ascii="Times New Roman" w:hAnsi="Times New Roman" w:cs="Times New Roman"/>
          <w:sz w:val="27"/>
          <w:szCs w:val="27"/>
        </w:rPr>
      </w:pPr>
      <w:r w:rsidRPr="009D1893">
        <w:rPr>
          <w:rFonts w:ascii="Times New Roman" w:hAnsi="Times New Roman" w:cs="Times New Roman"/>
          <w:sz w:val="27"/>
          <w:szCs w:val="27"/>
        </w:rPr>
        <w:t xml:space="preserve">A unique feature of criminal cases about </w:t>
      </w:r>
      <w:r w:rsidRPr="009D1893">
        <w:rPr>
          <w:rFonts w:ascii="Times New Roman" w:hAnsi="Times New Roman" w:cs="Times New Roman"/>
          <w:sz w:val="27"/>
          <w:szCs w:val="27"/>
          <w:lang w:val="vi-VN"/>
        </w:rPr>
        <w:t xml:space="preserve">crimes </w:t>
      </w:r>
      <w:r w:rsidRPr="009D1893">
        <w:rPr>
          <w:rFonts w:ascii="Times New Roman" w:hAnsi="Times New Roman" w:cs="Times New Roman"/>
          <w:sz w:val="27"/>
          <w:szCs w:val="27"/>
        </w:rPr>
        <w:t xml:space="preserve">of violating economic management order is that there is often an initial verification and investigation stage (pre-prosecution). If the crime of violating health, life, property, etc. is usually red-handed, the person committing the crime is discovered, the case will be prosecuted, investigated </w:t>
      </w:r>
      <w:r w:rsidRPr="009D1893">
        <w:rPr>
          <w:rFonts w:ascii="Times New Roman" w:hAnsi="Times New Roman" w:cs="Times New Roman"/>
          <w:sz w:val="27"/>
          <w:szCs w:val="27"/>
          <w:lang w:val="vi-VN"/>
        </w:rPr>
        <w:t xml:space="preserve">or </w:t>
      </w:r>
      <w:r w:rsidRPr="009D1893">
        <w:rPr>
          <w:rFonts w:ascii="Times New Roman" w:hAnsi="Times New Roman" w:cs="Times New Roman"/>
          <w:sz w:val="27"/>
          <w:szCs w:val="27"/>
        </w:rPr>
        <w:t xml:space="preserve">there will be a case. There may be people </w:t>
      </w:r>
      <w:r w:rsidRPr="009D1893">
        <w:rPr>
          <w:rFonts w:ascii="Times New Roman" w:hAnsi="Times New Roman" w:cs="Times New Roman"/>
          <w:sz w:val="27"/>
          <w:szCs w:val="27"/>
          <w:lang w:val="vi-VN"/>
        </w:rPr>
        <w:t xml:space="preserve">accused of a crime who were previously </w:t>
      </w:r>
      <w:r w:rsidRPr="009D1893">
        <w:rPr>
          <w:rFonts w:ascii="Times New Roman" w:hAnsi="Times New Roman" w:cs="Times New Roman"/>
          <w:sz w:val="27"/>
          <w:szCs w:val="27"/>
        </w:rPr>
        <w:t xml:space="preserve">detained to consolidate evidence </w:t>
      </w:r>
      <w:r w:rsidRPr="009D1893">
        <w:rPr>
          <w:rFonts w:ascii="Times New Roman" w:hAnsi="Times New Roman" w:cs="Times New Roman"/>
          <w:sz w:val="27"/>
          <w:szCs w:val="27"/>
          <w:lang w:val="vi-VN"/>
        </w:rPr>
        <w:t>.</w:t>
      </w:r>
      <w:r w:rsidRPr="009D1893">
        <w:rPr>
          <w:rFonts w:ascii="Times New Roman" w:hAnsi="Times New Roman" w:cs="Times New Roman"/>
          <w:sz w:val="27"/>
          <w:szCs w:val="27"/>
        </w:rPr>
        <w:t xml:space="preserve"> </w:t>
      </w:r>
      <w:r w:rsidRPr="009D1893">
        <w:rPr>
          <w:rFonts w:ascii="Times New Roman" w:hAnsi="Times New Roman" w:cs="Times New Roman"/>
          <w:sz w:val="27"/>
          <w:szCs w:val="27"/>
          <w:lang w:val="vi-VN"/>
        </w:rPr>
        <w:t xml:space="preserve">After </w:t>
      </w:r>
      <w:r w:rsidRPr="009D1893">
        <w:rPr>
          <w:rFonts w:ascii="Times New Roman" w:hAnsi="Times New Roman" w:cs="Times New Roman"/>
          <w:sz w:val="27"/>
          <w:szCs w:val="27"/>
        </w:rPr>
        <w:t xml:space="preserve">the criminal detention period (maximum 9 days), if there are grounds to identify the offender, the prosecution agency will issue a decision to prosecute the case and prosecute the suspect </w:t>
      </w:r>
      <w:r w:rsidRPr="009D1893">
        <w:rPr>
          <w:rFonts w:ascii="Times New Roman" w:hAnsi="Times New Roman" w:cs="Times New Roman"/>
          <w:sz w:val="27"/>
          <w:szCs w:val="27"/>
          <w:lang w:val="vi-VN"/>
        </w:rPr>
        <w:t xml:space="preserve">. In </w:t>
      </w:r>
      <w:r w:rsidRPr="009D1893">
        <w:rPr>
          <w:rFonts w:ascii="Times New Roman" w:hAnsi="Times New Roman" w:cs="Times New Roman"/>
          <w:sz w:val="27"/>
          <w:szCs w:val="27"/>
        </w:rPr>
        <w:t xml:space="preserve">a case about violating economic management order, in order to come to a decision to prosecute the case, prosecuting the defendant often has to go through the stage of verifying criminal information. This comes from the characteristics of criminal acts in crimes that violate the economic management order, which are often </w:t>
      </w:r>
      <w:r w:rsidRPr="009D1893">
        <w:rPr>
          <w:rFonts w:ascii="Times New Roman" w:hAnsi="Times New Roman" w:cs="Times New Roman"/>
          <w:i/>
          <w:sz w:val="27"/>
          <w:szCs w:val="27"/>
        </w:rPr>
        <w:t xml:space="preserve">"hidden acts" </w:t>
      </w:r>
      <w:r w:rsidRPr="009D1893">
        <w:rPr>
          <w:rFonts w:ascii="Times New Roman" w:hAnsi="Times New Roman" w:cs="Times New Roman"/>
          <w:sz w:val="27"/>
          <w:szCs w:val="27"/>
        </w:rPr>
        <w:t xml:space="preserve">, and in few cases they are committed in the act. </w:t>
      </w:r>
      <w:r w:rsidRPr="009D1893">
        <w:rPr>
          <w:rFonts w:ascii="Times New Roman" w:hAnsi="Times New Roman" w:cs="Times New Roman"/>
          <w:i/>
          <w:iCs/>
          <w:sz w:val="27"/>
          <w:szCs w:val="27"/>
        </w:rPr>
        <w:t xml:space="preserve">For example: </w:t>
      </w:r>
      <w:r w:rsidRPr="009D1893">
        <w:rPr>
          <w:rFonts w:ascii="Times New Roman" w:hAnsi="Times New Roman" w:cs="Times New Roman"/>
          <w:sz w:val="27"/>
          <w:szCs w:val="27"/>
        </w:rPr>
        <w:t xml:space="preserve">To determine whether a subject committed the crime of </w:t>
      </w:r>
      <w:r w:rsidRPr="009D1893">
        <w:rPr>
          <w:rFonts w:ascii="Times New Roman" w:hAnsi="Times New Roman" w:cs="Times New Roman"/>
          <w:i/>
          <w:sz w:val="27"/>
          <w:szCs w:val="27"/>
        </w:rPr>
        <w:t xml:space="preserve">"Violating regulations on management of state assets causing loss and waste" </w:t>
      </w:r>
      <w:r w:rsidRPr="009D1893">
        <w:rPr>
          <w:rFonts w:ascii="Times New Roman" w:hAnsi="Times New Roman" w:cs="Times New Roman"/>
          <w:sz w:val="27"/>
          <w:szCs w:val="27"/>
        </w:rPr>
        <w:t xml:space="preserve">or not, the prosecution agency needs to conduct many document collection activities. , evidence, verification, investigation, consequences assessment... when there is enough evidence to </w:t>
      </w:r>
      <w:r w:rsidRPr="009D1893">
        <w:rPr>
          <w:rFonts w:ascii="Times New Roman" w:hAnsi="Times New Roman" w:cs="Times New Roman"/>
          <w:sz w:val="27"/>
          <w:szCs w:val="27"/>
        </w:rPr>
        <w:lastRenderedPageBreak/>
        <w:t>determine that the subject's behavior shows signs of committing a crime, then proceed with prosecuting the case and prosecuting the accused.</w:t>
      </w:r>
    </w:p>
    <w:p w14:paraId="29D56949" w14:textId="77777777" w:rsidR="00FD0706" w:rsidRPr="009D1893" w:rsidRDefault="00FD0706" w:rsidP="00FD0706">
      <w:pPr>
        <w:spacing w:after="0" w:line="360" w:lineRule="auto"/>
        <w:ind w:firstLine="720"/>
        <w:jc w:val="both"/>
        <w:rPr>
          <w:rFonts w:ascii="Times New Roman" w:hAnsi="Times New Roman" w:cs="Times New Roman"/>
          <w:sz w:val="27"/>
          <w:szCs w:val="27"/>
        </w:rPr>
      </w:pPr>
      <w:r w:rsidRPr="009D1893">
        <w:rPr>
          <w:rFonts w:ascii="Times New Roman" w:hAnsi="Times New Roman" w:cs="Times New Roman"/>
          <w:sz w:val="27"/>
          <w:szCs w:val="27"/>
          <w:lang w:val="vi-VN"/>
        </w:rPr>
        <w:t xml:space="preserve">criminal </w:t>
      </w:r>
      <w:r w:rsidRPr="009D1893">
        <w:rPr>
          <w:rFonts w:ascii="Times New Roman" w:hAnsi="Times New Roman" w:cs="Times New Roman"/>
          <w:sz w:val="27"/>
          <w:szCs w:val="27"/>
        </w:rPr>
        <w:t xml:space="preserve">reports , inspection conclusions... the investigation agency has the right to summon suspects. related subjects to take testimony and request the provision of related documents and evidence. </w:t>
      </w:r>
      <w:r w:rsidRPr="009D1893">
        <w:rPr>
          <w:rFonts w:ascii="Times New Roman" w:hAnsi="Times New Roman" w:cs="Times New Roman"/>
          <w:i/>
          <w:iCs/>
          <w:sz w:val="27"/>
          <w:szCs w:val="27"/>
        </w:rPr>
        <w:t xml:space="preserve">For </w:t>
      </w:r>
      <w:r w:rsidRPr="009D1893">
        <w:rPr>
          <w:rFonts w:ascii="Times New Roman" w:hAnsi="Times New Roman" w:cs="Times New Roman"/>
          <w:i/>
          <w:iCs/>
          <w:sz w:val="27"/>
          <w:szCs w:val="27"/>
          <w:lang w:val="vi-VN"/>
        </w:rPr>
        <w:t xml:space="preserve">example : In recent times, there have </w:t>
      </w:r>
      <w:r w:rsidRPr="009D1893">
        <w:rPr>
          <w:rFonts w:ascii="Times New Roman" w:hAnsi="Times New Roman" w:cs="Times New Roman"/>
          <w:i/>
          <w:iCs/>
          <w:sz w:val="27"/>
          <w:szCs w:val="27"/>
        </w:rPr>
        <w:t xml:space="preserve">been </w:t>
      </w:r>
      <w:r w:rsidRPr="009D1893">
        <w:rPr>
          <w:rFonts w:ascii="Times New Roman" w:hAnsi="Times New Roman" w:cs="Times New Roman"/>
          <w:sz w:val="27"/>
          <w:szCs w:val="27"/>
        </w:rPr>
        <w:t xml:space="preserve">many cases related to bidding activities to provide Covid 19 test kits </w:t>
      </w:r>
      <w:r w:rsidRPr="009D1893">
        <w:rPr>
          <w:rFonts w:ascii="Times New Roman" w:hAnsi="Times New Roman" w:cs="Times New Roman"/>
          <w:sz w:val="27"/>
          <w:szCs w:val="27"/>
          <w:lang w:val="vi-VN"/>
        </w:rPr>
        <w:t>.</w:t>
      </w:r>
      <w:r w:rsidRPr="009D1893">
        <w:rPr>
          <w:rFonts w:ascii="Times New Roman" w:hAnsi="Times New Roman" w:cs="Times New Roman"/>
          <w:sz w:val="27"/>
          <w:szCs w:val="27"/>
        </w:rPr>
        <w:t xml:space="preserve"> </w:t>
      </w:r>
      <w:r w:rsidRPr="009D1893">
        <w:rPr>
          <w:rFonts w:ascii="Times New Roman" w:hAnsi="Times New Roman" w:cs="Times New Roman"/>
          <w:sz w:val="27"/>
          <w:szCs w:val="27"/>
          <w:lang w:val="vi-VN"/>
        </w:rPr>
        <w:t xml:space="preserve">Through </w:t>
      </w:r>
      <w:r w:rsidRPr="009D1893">
        <w:rPr>
          <w:rFonts w:ascii="Times New Roman" w:hAnsi="Times New Roman" w:cs="Times New Roman"/>
          <w:sz w:val="27"/>
          <w:szCs w:val="27"/>
        </w:rPr>
        <w:t>inspection work, many violations were discovered, the Inspection Agency transferred the file to the Investigation Agency for verification and clarification. When the file was transferred from the inspection agency, the case had not been resolved</w:t>
      </w:r>
      <w:r w:rsidRPr="009D1893">
        <w:rPr>
          <w:rFonts w:ascii="Times New Roman" w:hAnsi="Times New Roman" w:cs="Times New Roman"/>
          <w:sz w:val="27"/>
          <w:szCs w:val="27"/>
          <w:lang w:val="vi-VN"/>
        </w:rPr>
        <w:t xml:space="preserve"> </w:t>
      </w:r>
      <w:r w:rsidRPr="009D1893">
        <w:rPr>
          <w:rFonts w:ascii="Times New Roman" w:hAnsi="Times New Roman" w:cs="Times New Roman"/>
          <w:sz w:val="27"/>
          <w:szCs w:val="27"/>
        </w:rPr>
        <w:t>prosecuted, but many officials in the health sector and businesses providing related products were summoned to work by the Investigation Agency.</w:t>
      </w:r>
    </w:p>
    <w:p w14:paraId="7B34DA00" w14:textId="77777777" w:rsidR="00FD0706" w:rsidRPr="009D1893" w:rsidRDefault="00FD0706" w:rsidP="00FD0706">
      <w:pPr>
        <w:spacing w:after="0" w:line="360" w:lineRule="auto"/>
        <w:ind w:firstLine="720"/>
        <w:jc w:val="both"/>
        <w:rPr>
          <w:rFonts w:ascii="Times New Roman" w:hAnsi="Times New Roman" w:cs="Times New Roman"/>
          <w:sz w:val="27"/>
          <w:szCs w:val="27"/>
        </w:rPr>
      </w:pPr>
      <w:r w:rsidRPr="009D1893">
        <w:rPr>
          <w:rFonts w:ascii="Times New Roman" w:hAnsi="Times New Roman" w:cs="Times New Roman"/>
          <w:sz w:val="27"/>
          <w:szCs w:val="27"/>
        </w:rPr>
        <w:t>Customers in criminal cases of violating economic management order are usually people participating in production and business activities, they can be individual merchants or businesses, they can be officials and civil servants. assigned responsibility for state management of economic activities... are people with a level of social understanding, usually</w:t>
      </w:r>
      <w:r w:rsidRPr="009D1893">
        <w:rPr>
          <w:rFonts w:ascii="Times New Roman" w:hAnsi="Times New Roman" w:cs="Times New Roman"/>
          <w:sz w:val="27"/>
          <w:szCs w:val="27"/>
          <w:lang w:val="vi-VN"/>
        </w:rPr>
        <w:t xml:space="preserve"> </w:t>
      </w:r>
      <w:r w:rsidRPr="009D1893">
        <w:rPr>
          <w:rFonts w:ascii="Times New Roman" w:hAnsi="Times New Roman" w:cs="Times New Roman"/>
          <w:sz w:val="27"/>
          <w:szCs w:val="27"/>
        </w:rPr>
        <w:t xml:space="preserve">have economic conditions, however, not many people have knowledge and experience in the criminal field </w:t>
      </w:r>
      <w:r w:rsidRPr="009D1893">
        <w:rPr>
          <w:rFonts w:ascii="Times New Roman" w:hAnsi="Times New Roman" w:cs="Times New Roman"/>
          <w:sz w:val="27"/>
          <w:szCs w:val="27"/>
          <w:lang w:val="vi-VN"/>
        </w:rPr>
        <w:t xml:space="preserve">... </w:t>
      </w:r>
      <w:r w:rsidRPr="009D1893">
        <w:rPr>
          <w:rFonts w:ascii="Times New Roman" w:hAnsi="Times New Roman" w:cs="Times New Roman"/>
          <w:sz w:val="27"/>
          <w:szCs w:val="27"/>
        </w:rPr>
        <w:t>so when they are summoned by the Investigation Agency, they will need legal advice and support. Therefore, in most cases, customers in this type of case will invite lawyers to participate in legal advice and legal support right from the verification and investigation stage, when they receive a summons from the Agency. Investigate requests to come to work.</w:t>
      </w:r>
    </w:p>
    <w:p w14:paraId="359C32F4" w14:textId="77777777" w:rsidR="00FD0706" w:rsidRPr="009D1893" w:rsidRDefault="00FD0706" w:rsidP="00FD0706">
      <w:pPr>
        <w:spacing w:after="0" w:line="360" w:lineRule="auto"/>
        <w:ind w:firstLine="720"/>
        <w:jc w:val="both"/>
        <w:rPr>
          <w:rFonts w:ascii="Times New Roman" w:hAnsi="Times New Roman" w:cs="Times New Roman"/>
          <w:sz w:val="27"/>
          <w:szCs w:val="27"/>
        </w:rPr>
      </w:pPr>
      <w:r w:rsidRPr="009D1893">
        <w:rPr>
          <w:rFonts w:ascii="Times New Roman" w:hAnsi="Times New Roman" w:cs="Times New Roman"/>
          <w:sz w:val="27"/>
          <w:szCs w:val="27"/>
        </w:rPr>
        <w:t xml:space="preserve">During the investigation verification stage, in most cases, customers receive a summons from the Investigation Agency to come to work to explain and provide evidence documents when they have not yet been prosecuted. The case has not even been prosecuted yet. In this case, when invited by the client, the lawyer can participate in the case as a protector of the legitimate rights and interests of the accused or the person proposed to be prosecuted. The 2015 Criminal Procedure Code has regulations on the rights and obligations of people who are denounced and recommended for prosecution, including the right: </w:t>
      </w:r>
      <w:r w:rsidRPr="009D1893">
        <w:rPr>
          <w:rFonts w:ascii="Times New Roman" w:hAnsi="Times New Roman" w:cs="Times New Roman"/>
          <w:i/>
          <w:sz w:val="27"/>
          <w:szCs w:val="27"/>
        </w:rPr>
        <w:t xml:space="preserve">"Defend yourself or ask </w:t>
      </w:r>
      <w:r w:rsidRPr="009D1893">
        <w:rPr>
          <w:rFonts w:ascii="Times New Roman" w:hAnsi="Times New Roman" w:cs="Times New Roman"/>
          <w:i/>
          <w:sz w:val="27"/>
          <w:szCs w:val="27"/>
        </w:rPr>
        <w:lastRenderedPageBreak/>
        <w:t xml:space="preserve">someone to protect your legitimate rights and interests" </w:t>
      </w:r>
      <w:r w:rsidRPr="009D1893">
        <w:rPr>
          <w:rFonts w:ascii="Times New Roman" w:hAnsi="Times New Roman" w:cs="Times New Roman"/>
          <w:sz w:val="27"/>
          <w:szCs w:val="27"/>
        </w:rPr>
        <w:t xml:space="preserve">(point e, k1, article 57); Legal status and participation role of the person protecting the legitimate rights and interests of the person accused or recommended for prosecution </w:t>
      </w:r>
      <w:r w:rsidRPr="009D1893">
        <w:rPr>
          <w:rFonts w:ascii="Times New Roman" w:hAnsi="Times New Roman" w:cs="Times New Roman"/>
          <w:sz w:val="27"/>
          <w:szCs w:val="27"/>
          <w:lang w:val="vi-VN"/>
        </w:rPr>
        <w:t>.</w:t>
      </w:r>
      <w:r w:rsidRPr="009D1893">
        <w:rPr>
          <w:rFonts w:ascii="Times New Roman" w:hAnsi="Times New Roman" w:cs="Times New Roman"/>
          <w:sz w:val="27"/>
          <w:szCs w:val="27"/>
        </w:rPr>
        <w:t xml:space="preserve"> </w:t>
      </w:r>
      <w:r w:rsidRPr="009D1893">
        <w:rPr>
          <w:rFonts w:ascii="Times New Roman" w:hAnsi="Times New Roman" w:cs="Times New Roman"/>
          <w:sz w:val="27"/>
          <w:szCs w:val="27"/>
          <w:lang w:val="vi-VN"/>
        </w:rPr>
        <w:t xml:space="preserve">When </w:t>
      </w:r>
      <w:r w:rsidRPr="009D1893">
        <w:rPr>
          <w:rFonts w:ascii="Times New Roman" w:hAnsi="Times New Roman" w:cs="Times New Roman"/>
          <w:sz w:val="27"/>
          <w:szCs w:val="27"/>
        </w:rPr>
        <w:t xml:space="preserve">participating as a defender of the legitimate rights and interests of a person who is accused or recommended for prosecution, a lawyer has the right to: </w:t>
      </w:r>
      <w:r w:rsidRPr="009D1893">
        <w:rPr>
          <w:rFonts w:ascii="Times New Roman" w:hAnsi="Times New Roman" w:cs="Times New Roman"/>
          <w:i/>
          <w:sz w:val="27"/>
          <w:szCs w:val="27"/>
        </w:rPr>
        <w:t xml:space="preserve">"be present when taking statements from the accused or the person recommended for prosecution." prosecute ..." </w:t>
      </w:r>
      <w:r w:rsidRPr="009D1893">
        <w:rPr>
          <w:rFonts w:ascii="Times New Roman" w:hAnsi="Times New Roman" w:cs="Times New Roman"/>
          <w:sz w:val="27"/>
          <w:szCs w:val="27"/>
        </w:rPr>
        <w:t>(point c, clause 3, article 83).</w:t>
      </w:r>
    </w:p>
    <w:p w14:paraId="445B8558" w14:textId="77777777" w:rsidR="00FD0706" w:rsidRPr="009D1893" w:rsidRDefault="00FD0706" w:rsidP="00FD0706">
      <w:pPr>
        <w:spacing w:after="0" w:line="360" w:lineRule="auto"/>
        <w:ind w:firstLine="720"/>
        <w:jc w:val="both"/>
        <w:rPr>
          <w:rFonts w:ascii="Times New Roman" w:hAnsi="Times New Roman" w:cs="Times New Roman"/>
          <w:sz w:val="27"/>
          <w:szCs w:val="27"/>
        </w:rPr>
      </w:pPr>
      <w:r w:rsidRPr="009D1893">
        <w:rPr>
          <w:rFonts w:ascii="Times New Roman" w:hAnsi="Times New Roman" w:cs="Times New Roman"/>
          <w:sz w:val="27"/>
          <w:szCs w:val="27"/>
        </w:rPr>
        <w:t>To participate in activities</w:t>
      </w:r>
      <w:r w:rsidRPr="009D1893">
        <w:rPr>
          <w:rFonts w:ascii="Times New Roman" w:hAnsi="Times New Roman" w:cs="Times New Roman"/>
          <w:sz w:val="27"/>
          <w:szCs w:val="27"/>
          <w:lang w:val="vi-VN"/>
        </w:rPr>
        <w:t xml:space="preserve"> </w:t>
      </w:r>
      <w:r w:rsidRPr="009D1893">
        <w:rPr>
          <w:rFonts w:ascii="Times New Roman" w:hAnsi="Times New Roman" w:cs="Times New Roman"/>
          <w:sz w:val="27"/>
          <w:szCs w:val="27"/>
        </w:rPr>
        <w:t>Actively verify, investigate, and be present with the client during working sessions with investigators. Lawyers must complete procedures to register for protection at the Investigation Agency handling the case. After registration, the Lawyer has the legal status to protect the rights and legitimate interests of the person accused or proposed to be prosecuted.</w:t>
      </w:r>
      <w:r w:rsidRPr="009D1893">
        <w:rPr>
          <w:rFonts w:ascii="Times New Roman" w:hAnsi="Times New Roman" w:cs="Times New Roman"/>
          <w:sz w:val="27"/>
          <w:szCs w:val="27"/>
          <w:lang w:val="vi-VN"/>
        </w:rPr>
        <w:t xml:space="preserve"> </w:t>
      </w:r>
      <w:r w:rsidRPr="009D1893">
        <w:rPr>
          <w:rFonts w:ascii="Times New Roman" w:hAnsi="Times New Roman" w:cs="Times New Roman"/>
          <w:sz w:val="27"/>
          <w:szCs w:val="27"/>
        </w:rPr>
        <w:t>and has the right to be present during investigation and verification activities related to the clients that the Lawyer undertakes to protect.</w:t>
      </w:r>
    </w:p>
    <w:p w14:paraId="06175E7C" w14:textId="77777777" w:rsidR="00FD0706" w:rsidRPr="009D1893" w:rsidRDefault="00FD0706" w:rsidP="00FD0706">
      <w:pPr>
        <w:spacing w:after="0" w:line="360" w:lineRule="auto"/>
        <w:ind w:firstLine="720"/>
        <w:jc w:val="both"/>
        <w:rPr>
          <w:rFonts w:ascii="Times New Roman" w:hAnsi="Times New Roman" w:cs="Times New Roman"/>
          <w:sz w:val="27"/>
          <w:szCs w:val="27"/>
        </w:rPr>
      </w:pPr>
      <w:r w:rsidRPr="009D1893">
        <w:rPr>
          <w:rFonts w:ascii="Times New Roman" w:hAnsi="Times New Roman" w:cs="Times New Roman"/>
          <w:sz w:val="27"/>
          <w:szCs w:val="27"/>
        </w:rPr>
        <w:t>During the stage of verifying and clarifying crime reports, the Investigation Agency often conducts activities such as: Taking statements from relevant subjects; Request relevant parties to provide documents and evidence related to the incident.</w:t>
      </w:r>
    </w:p>
    <w:p w14:paraId="49906289" w14:textId="77777777" w:rsidR="00FD0706" w:rsidRPr="009D1893" w:rsidRDefault="00FD0706" w:rsidP="00666CE5">
      <w:pPr>
        <w:pStyle w:val="ListParagraph"/>
        <w:numPr>
          <w:ilvl w:val="0"/>
          <w:numId w:val="13"/>
        </w:numPr>
        <w:tabs>
          <w:tab w:val="left" w:pos="993"/>
        </w:tabs>
        <w:spacing w:after="0" w:line="360" w:lineRule="auto"/>
        <w:ind w:left="0" w:firstLine="720"/>
        <w:jc w:val="both"/>
        <w:rPr>
          <w:rFonts w:ascii="Times New Roman" w:hAnsi="Times New Roman" w:cs="Times New Roman"/>
          <w:sz w:val="27"/>
          <w:szCs w:val="27"/>
        </w:rPr>
      </w:pPr>
      <w:r w:rsidRPr="009D1893">
        <w:rPr>
          <w:rFonts w:ascii="Times New Roman" w:hAnsi="Times New Roman" w:cs="Times New Roman"/>
          <w:sz w:val="27"/>
          <w:szCs w:val="27"/>
        </w:rPr>
        <w:t xml:space="preserve">Regarding testimony taking activities, when receiving a summons from the Investigation Agency, the general psychology of the subjects involved is </w:t>
      </w:r>
      <w:r w:rsidRPr="009D1893">
        <w:rPr>
          <w:rFonts w:ascii="Times New Roman" w:hAnsi="Times New Roman" w:cs="Times New Roman"/>
          <w:sz w:val="27"/>
          <w:szCs w:val="27"/>
          <w:lang w:val="vi-VN"/>
        </w:rPr>
        <w:t xml:space="preserve">often </w:t>
      </w:r>
      <w:r w:rsidRPr="009D1893">
        <w:rPr>
          <w:rFonts w:ascii="Times New Roman" w:hAnsi="Times New Roman" w:cs="Times New Roman"/>
          <w:sz w:val="27"/>
          <w:szCs w:val="27"/>
        </w:rPr>
        <w:t xml:space="preserve">very worried, wanting a lawyer to get legal advice and participate in the meeting. same investigator. Therefore, when a client receives a summons from the Investigation Agency, before coming to the Investigation Agency to work, the Lawyer needs to arrange a meeting, advise on related issues, and anticipate possible situations </w:t>
      </w:r>
      <w:r w:rsidRPr="009D1893">
        <w:rPr>
          <w:rFonts w:ascii="Times New Roman" w:hAnsi="Times New Roman" w:cs="Times New Roman"/>
          <w:sz w:val="27"/>
          <w:szCs w:val="27"/>
          <w:lang w:val="vi-VN"/>
        </w:rPr>
        <w:t xml:space="preserve">. </w:t>
      </w:r>
      <w:r w:rsidRPr="009D1893">
        <w:rPr>
          <w:rFonts w:ascii="Times New Roman" w:hAnsi="Times New Roman" w:cs="Times New Roman"/>
          <w:sz w:val="27"/>
          <w:szCs w:val="27"/>
        </w:rPr>
        <w:t>can happen to customers. If the client requests the Lawyer to accompany and be present during the working session at the Investigation Agency, the Lawyer will prepare relevant documents, a lawyer's card, and a notice of security guard to attend the working session.</w:t>
      </w:r>
    </w:p>
    <w:p w14:paraId="4320F10B" w14:textId="77777777" w:rsidR="00FD0706" w:rsidRPr="009D1893" w:rsidRDefault="00FD0706" w:rsidP="007F0B06">
      <w:pPr>
        <w:pStyle w:val="ListParagraph"/>
        <w:numPr>
          <w:ilvl w:val="0"/>
          <w:numId w:val="13"/>
        </w:numPr>
        <w:tabs>
          <w:tab w:val="left" w:pos="993"/>
        </w:tabs>
        <w:spacing w:after="0" w:line="360" w:lineRule="auto"/>
        <w:ind w:left="0" w:firstLine="709"/>
        <w:jc w:val="both"/>
        <w:rPr>
          <w:rFonts w:ascii="Times New Roman" w:hAnsi="Times New Roman" w:cs="Times New Roman"/>
          <w:sz w:val="27"/>
          <w:szCs w:val="27"/>
        </w:rPr>
      </w:pPr>
      <w:r w:rsidRPr="009D1893">
        <w:rPr>
          <w:rFonts w:ascii="Times New Roman" w:hAnsi="Times New Roman" w:cs="Times New Roman"/>
          <w:sz w:val="27"/>
          <w:szCs w:val="27"/>
        </w:rPr>
        <w:t xml:space="preserve">During initial verification and investigation activities, the Investigation Agency often requires customers to provide documents and papers related to the incident. The request is usually made through a document from the Investigation </w:t>
      </w:r>
      <w:r w:rsidRPr="009D1893">
        <w:rPr>
          <w:rFonts w:ascii="Times New Roman" w:hAnsi="Times New Roman" w:cs="Times New Roman"/>
          <w:sz w:val="27"/>
          <w:szCs w:val="27"/>
        </w:rPr>
        <w:lastRenderedPageBreak/>
        <w:t>Agency. When receiving a written request to provide documents and evidence from the Investigation Agency, based on the request content in the document, the Lawyer can advise and guide the client on implementation. Normally, customers will have to provide documents in copy documents. If they are a legal entity, they will have to have a signature and stamp as a copy of the original. If they are an individual, they must have a confirmation signature of the provider. grant.</w:t>
      </w:r>
    </w:p>
    <w:p w14:paraId="61CC1394" w14:textId="77777777" w:rsidR="00FD0706" w:rsidRPr="009D1893" w:rsidRDefault="00FD0706" w:rsidP="007F0B06">
      <w:pPr>
        <w:pStyle w:val="ListParagraph"/>
        <w:numPr>
          <w:ilvl w:val="0"/>
          <w:numId w:val="13"/>
        </w:numPr>
        <w:tabs>
          <w:tab w:val="left" w:pos="993"/>
        </w:tabs>
        <w:spacing w:after="0" w:line="360" w:lineRule="auto"/>
        <w:ind w:left="0" w:firstLine="709"/>
        <w:jc w:val="both"/>
        <w:rPr>
          <w:rFonts w:ascii="Times New Roman" w:hAnsi="Times New Roman" w:cs="Times New Roman"/>
          <w:sz w:val="27"/>
          <w:szCs w:val="27"/>
        </w:rPr>
      </w:pPr>
      <w:r w:rsidRPr="009D1893">
        <w:rPr>
          <w:rFonts w:ascii="Times New Roman" w:hAnsi="Times New Roman" w:cs="Times New Roman"/>
          <w:sz w:val="27"/>
          <w:szCs w:val="27"/>
        </w:rPr>
        <w:t>In some cases, the Investigator may request the relevant subject to write an explanation of the incident and submit it to the Investigation Agency. In many cases, clients do not have the ability to write themselves, lawyers can assist, specifically, based on incident information provided by clients, lawyers can guide and help clients draft content. Use the report for them to sign and send to the Investigation Agency.</w:t>
      </w:r>
    </w:p>
    <w:p w14:paraId="6D17F3C6" w14:textId="1AF9E3E9" w:rsidR="00FD0706" w:rsidRDefault="00FD0706" w:rsidP="00FD0706">
      <w:pPr>
        <w:spacing w:after="0" w:line="360" w:lineRule="auto"/>
        <w:ind w:firstLine="720"/>
        <w:jc w:val="both"/>
        <w:rPr>
          <w:rFonts w:ascii="Times New Roman" w:hAnsi="Times New Roman" w:cs="Times New Roman"/>
          <w:sz w:val="27"/>
          <w:szCs w:val="27"/>
        </w:rPr>
      </w:pPr>
      <w:r w:rsidRPr="009D1893">
        <w:rPr>
          <w:rFonts w:ascii="Times New Roman" w:hAnsi="Times New Roman" w:cs="Times New Roman"/>
          <w:sz w:val="27"/>
          <w:szCs w:val="27"/>
        </w:rPr>
        <w:t xml:space="preserve">Through the practice of cases of violation of economic management order, it can be seen that after the initial investigation, verification, and collection of evidence, with subjects showing sufficient signs of crime, the Investigation Agency will prosecute the case and prosecute the accused. The prosecution of the accused is often accompanied by the announcement of arrest, detention, and search warrants... The announcement of prosecution decisions, arrest warrants, and detention orders is usually carried out at the headquarters of the Investigation Agency, when the subject is identified. summoned to work, and never informed the subject in advance. However, with his experience and skills, when participating with clients in the initial verification and investigation stage, lawyers need to evaluate the situation, anticipate </w:t>
      </w:r>
      <w:r w:rsidRPr="009D1893">
        <w:rPr>
          <w:rFonts w:ascii="Times New Roman" w:hAnsi="Times New Roman" w:cs="Times New Roman"/>
          <w:sz w:val="27"/>
          <w:szCs w:val="27"/>
          <w:lang w:val="vi-VN"/>
        </w:rPr>
        <w:t xml:space="preserve">arising </w:t>
      </w:r>
      <w:r w:rsidRPr="009D1893">
        <w:rPr>
          <w:rFonts w:ascii="Times New Roman" w:hAnsi="Times New Roman" w:cs="Times New Roman"/>
          <w:sz w:val="27"/>
          <w:szCs w:val="27"/>
        </w:rPr>
        <w:t>situations to advise and standardize the situation. psychological support for customers in case they may be prosecuted or detained. Being consulted and prepared in advance by a lawyer can help clients be less surprised when prosecution or detention occurs and, importantly, if predicted in advance, they will have time to arrange family arrangements. family, and stabilize the psychology of relatives before entering the detention camp.</w:t>
      </w:r>
    </w:p>
    <w:p w14:paraId="7FA91FD5" w14:textId="77777777" w:rsidR="009408C5" w:rsidRDefault="009408C5" w:rsidP="00FD0706">
      <w:pPr>
        <w:spacing w:after="0" w:line="360" w:lineRule="auto"/>
        <w:ind w:firstLine="720"/>
        <w:jc w:val="both"/>
        <w:rPr>
          <w:rFonts w:ascii="Times New Roman" w:hAnsi="Times New Roman" w:cs="Times New Roman"/>
          <w:sz w:val="27"/>
          <w:szCs w:val="27"/>
        </w:rPr>
      </w:pPr>
    </w:p>
    <w:p w14:paraId="4E8C0865" w14:textId="77777777" w:rsidR="0028668A" w:rsidRPr="009D1893" w:rsidRDefault="0028668A" w:rsidP="00FD0706">
      <w:pPr>
        <w:spacing w:after="0" w:line="360" w:lineRule="auto"/>
        <w:ind w:firstLine="720"/>
        <w:jc w:val="both"/>
        <w:rPr>
          <w:rFonts w:ascii="Times New Roman" w:hAnsi="Times New Roman" w:cs="Times New Roman"/>
          <w:sz w:val="27"/>
          <w:szCs w:val="27"/>
        </w:rPr>
      </w:pPr>
    </w:p>
    <w:p w14:paraId="4AEFD90E" w14:textId="77777777" w:rsidR="00FD0706" w:rsidRPr="009D1893" w:rsidRDefault="00FD0706" w:rsidP="00FD0706">
      <w:pPr>
        <w:spacing w:after="0" w:line="360" w:lineRule="auto"/>
        <w:ind w:firstLine="720"/>
        <w:jc w:val="both"/>
        <w:rPr>
          <w:rFonts w:ascii="Times New Roman" w:hAnsi="Times New Roman" w:cs="Times New Roman"/>
          <w:b/>
          <w:sz w:val="27"/>
          <w:szCs w:val="27"/>
        </w:rPr>
      </w:pPr>
      <w:r w:rsidRPr="009D1893">
        <w:rPr>
          <w:rFonts w:ascii="Times New Roman" w:hAnsi="Times New Roman" w:cs="Times New Roman"/>
          <w:b/>
          <w:sz w:val="27"/>
          <w:szCs w:val="27"/>
        </w:rPr>
        <w:lastRenderedPageBreak/>
        <w:t>3. Experience of lawyers participating in investigation activities.</w:t>
      </w:r>
    </w:p>
    <w:p w14:paraId="6E66DE1A" w14:textId="77777777" w:rsidR="00FD0706" w:rsidRPr="009D1893" w:rsidRDefault="00FD0706" w:rsidP="00FD0706">
      <w:pPr>
        <w:spacing w:after="0" w:line="360" w:lineRule="auto"/>
        <w:ind w:firstLine="720"/>
        <w:jc w:val="both"/>
        <w:rPr>
          <w:rFonts w:ascii="Times New Roman" w:hAnsi="Times New Roman" w:cs="Times New Roman"/>
          <w:sz w:val="27"/>
          <w:szCs w:val="27"/>
        </w:rPr>
      </w:pPr>
      <w:r w:rsidRPr="009D1893">
        <w:rPr>
          <w:rFonts w:ascii="Times New Roman" w:hAnsi="Times New Roman" w:cs="Times New Roman"/>
          <w:sz w:val="27"/>
          <w:szCs w:val="27"/>
        </w:rPr>
        <w:t>In this case, the defendant has prosecuted and the client invited a lawyer. Practical experience shows that the majority of subjects in criminal cases violate the normal economic management order.</w:t>
      </w:r>
      <w:r w:rsidRPr="009D1893">
        <w:rPr>
          <w:rFonts w:ascii="Times New Roman" w:hAnsi="Times New Roman" w:cs="Times New Roman"/>
          <w:sz w:val="27"/>
          <w:szCs w:val="27"/>
          <w:lang w:val="vi-VN"/>
        </w:rPr>
        <w:t xml:space="preserve"> </w:t>
      </w:r>
      <w:r w:rsidRPr="009D1893">
        <w:rPr>
          <w:rFonts w:ascii="Times New Roman" w:hAnsi="Times New Roman" w:cs="Times New Roman"/>
          <w:sz w:val="27"/>
          <w:szCs w:val="27"/>
        </w:rPr>
        <w:t>was subjected to preventive detention measures immediately after receiving the decision to prosecute the defendant. Therefore, the person who comes and writes a request for a lawyer will be a relative of the defendant.</w:t>
      </w:r>
    </w:p>
    <w:p w14:paraId="7B637A7C" w14:textId="77777777" w:rsidR="00FD0706" w:rsidRPr="009D1893" w:rsidRDefault="00FD0706" w:rsidP="00FD0706">
      <w:pPr>
        <w:spacing w:after="0" w:line="360" w:lineRule="auto"/>
        <w:ind w:firstLine="720"/>
        <w:jc w:val="both"/>
        <w:rPr>
          <w:rFonts w:ascii="Times New Roman" w:hAnsi="Times New Roman" w:cs="Times New Roman"/>
          <w:sz w:val="27"/>
          <w:szCs w:val="27"/>
        </w:rPr>
      </w:pPr>
      <w:r w:rsidRPr="009D1893">
        <w:rPr>
          <w:rFonts w:ascii="Times New Roman" w:hAnsi="Times New Roman" w:cs="Times New Roman"/>
          <w:sz w:val="27"/>
          <w:szCs w:val="27"/>
        </w:rPr>
        <w:t xml:space="preserve">To become a defender, after being invited by the client, the lawyer must complete the procedure to register as a defender at the litigation agency that is handling the case. According to the provisions of the Criminal Procedure Code: When registering to defend, the defense attorney must present his lawyer card with a certified copy and a lawyer request letter from the accused person or his representative or relative. accused. Within 24 hours from receipt of all required documents, the competent authority conducting the proceedings must check the documents and, if found to be not subject to refusal of defense registration, must enter the registration book. defend, immediately send a written notice of the defense to the person registering to defend. In practice during the investigation phase, when registering to defend at the Investigation Agency, a Lawyer may encounter a situation where the defendant refuses to let the Lawyer participate in the investigation stage and only agrees to let the Lawyer participate. after the investigation has concluded. In this case, the lawyer can apply the provisions of Article 77, Clause 2 of the Criminal Procedure Code to request to meet the defendant in the detention center to verify the refusal, specifically the law stipulates: "2 </w:t>
      </w:r>
      <w:r w:rsidRPr="009D1893">
        <w:rPr>
          <w:rFonts w:ascii="Times New Roman" w:hAnsi="Times New Roman" w:cs="Times New Roman"/>
          <w:i/>
          <w:sz w:val="27"/>
          <w:szCs w:val="27"/>
        </w:rPr>
        <w:t xml:space="preserve">. In case an arrested person, a person held in custody, or a person detained during the investigation phase requests to refuse a defense attorney requested by their relatives, the investigator must together with that defense person directly meet the defendant. arrest, detainee, detainee to confirm refusal" </w:t>
      </w:r>
      <w:r w:rsidRPr="009D1893">
        <w:rPr>
          <w:rFonts w:ascii="Times New Roman" w:hAnsi="Times New Roman" w:cs="Times New Roman"/>
          <w:sz w:val="27"/>
          <w:szCs w:val="27"/>
        </w:rPr>
        <w:t>.</w:t>
      </w:r>
    </w:p>
    <w:p w14:paraId="325EEEBE" w14:textId="77777777" w:rsidR="00FD0706" w:rsidRPr="009D1893" w:rsidRDefault="00FD0706" w:rsidP="00FD0706">
      <w:pPr>
        <w:spacing w:after="0" w:line="360" w:lineRule="auto"/>
        <w:ind w:firstLine="720"/>
        <w:jc w:val="both"/>
        <w:rPr>
          <w:rFonts w:ascii="Times New Roman" w:hAnsi="Times New Roman" w:cs="Times New Roman"/>
          <w:sz w:val="27"/>
          <w:szCs w:val="27"/>
        </w:rPr>
      </w:pPr>
      <w:r w:rsidRPr="009D1893">
        <w:rPr>
          <w:rFonts w:ascii="Times New Roman" w:hAnsi="Times New Roman" w:cs="Times New Roman"/>
          <w:sz w:val="27"/>
          <w:szCs w:val="27"/>
        </w:rPr>
        <w:t xml:space="preserve">After registering to defend and being issued a Notice of Advocate by the Investigation Agency, the Lawyer will have the legal status of defending the defendant in the case. Lawyers have the right to participate in investigative </w:t>
      </w:r>
      <w:r w:rsidRPr="009D1893">
        <w:rPr>
          <w:rFonts w:ascii="Times New Roman" w:hAnsi="Times New Roman" w:cs="Times New Roman"/>
          <w:sz w:val="27"/>
          <w:szCs w:val="27"/>
        </w:rPr>
        <w:lastRenderedPageBreak/>
        <w:t xml:space="preserve">activities according to the law. To carry out the investigation, the Investigation Agency often conducts investigative activities such as: Interrogation, taking statements, confrontation, identification, appraisal, valuation, experimental investigation </w:t>
      </w:r>
      <w:r w:rsidRPr="009D1893">
        <w:rPr>
          <w:rFonts w:ascii="Times New Roman" w:hAnsi="Times New Roman" w:cs="Times New Roman"/>
          <w:sz w:val="27"/>
          <w:szCs w:val="27"/>
          <w:lang w:val="vi-VN"/>
        </w:rPr>
        <w:t xml:space="preserve">... </w:t>
      </w:r>
      <w:r w:rsidRPr="009D1893">
        <w:rPr>
          <w:rFonts w:ascii="Times New Roman" w:hAnsi="Times New Roman" w:cs="Times New Roman"/>
          <w:sz w:val="27"/>
          <w:szCs w:val="27"/>
        </w:rPr>
        <w:t>During investigative activities, as the defendant's advocate, the Lawyer will be invited to participate in the questioning of the defendant. This is the investigative activity in which the Lawyer will directly participate the most.</w:t>
      </w:r>
    </w:p>
    <w:p w14:paraId="7EF9C710" w14:textId="77777777" w:rsidR="00FD0706" w:rsidRPr="009D1893" w:rsidRDefault="00FD0706" w:rsidP="00FD0706">
      <w:pPr>
        <w:spacing w:after="0" w:line="360" w:lineRule="auto"/>
        <w:ind w:firstLine="720"/>
        <w:jc w:val="both"/>
        <w:rPr>
          <w:rFonts w:ascii="Times New Roman" w:hAnsi="Times New Roman" w:cs="Times New Roman"/>
          <w:sz w:val="27"/>
          <w:szCs w:val="27"/>
        </w:rPr>
      </w:pPr>
      <w:r w:rsidRPr="009D1893">
        <w:rPr>
          <w:rFonts w:ascii="Times New Roman" w:hAnsi="Times New Roman" w:cs="Times New Roman"/>
          <w:sz w:val="27"/>
          <w:szCs w:val="27"/>
        </w:rPr>
        <w:t xml:space="preserve">In case the suspect is detained, the interrogation will be carried out at the Detention Center. According to regulations, when conducting interrogation, the investigator must notify the Defense to participate. To participate in the interrogation, </w:t>
      </w:r>
      <w:r w:rsidRPr="009D1893">
        <w:rPr>
          <w:rFonts w:ascii="Times New Roman" w:hAnsi="Times New Roman" w:cs="Times New Roman"/>
          <w:sz w:val="27"/>
          <w:szCs w:val="27"/>
          <w:lang w:val="vi-VN"/>
        </w:rPr>
        <w:t xml:space="preserve">the Lawyer </w:t>
      </w:r>
      <w:r w:rsidRPr="009D1893">
        <w:rPr>
          <w:rFonts w:ascii="Times New Roman" w:hAnsi="Times New Roman" w:cs="Times New Roman"/>
          <w:sz w:val="27"/>
          <w:szCs w:val="27"/>
        </w:rPr>
        <w:t>will be present at the Detention Center, bringing with him the Notice of Defense Counsel and Lawyer's Card for the Camp to check and compare. When interrogated with an investigator, all procedures related to extracting the suspect will be performed by the investigator.</w:t>
      </w:r>
    </w:p>
    <w:p w14:paraId="4F569B0F" w14:textId="77777777" w:rsidR="00FD0706" w:rsidRPr="009D1893" w:rsidRDefault="00FD0706" w:rsidP="00FD0706">
      <w:pPr>
        <w:spacing w:after="0" w:line="360" w:lineRule="auto"/>
        <w:ind w:firstLine="720"/>
        <w:jc w:val="both"/>
        <w:rPr>
          <w:rFonts w:ascii="Times New Roman" w:hAnsi="Times New Roman" w:cs="Times New Roman"/>
          <w:sz w:val="27"/>
          <w:szCs w:val="27"/>
        </w:rPr>
      </w:pPr>
      <w:r w:rsidRPr="009D1893">
        <w:rPr>
          <w:rFonts w:ascii="Times New Roman" w:hAnsi="Times New Roman" w:cs="Times New Roman"/>
          <w:sz w:val="27"/>
          <w:szCs w:val="27"/>
        </w:rPr>
        <w:t xml:space="preserve">The defendants who committed crimes of infringing on the economic management order are mostly people with a level of knowledge, professional expertise and social connections... </w:t>
      </w:r>
      <w:r w:rsidRPr="009D1893">
        <w:rPr>
          <w:rFonts w:ascii="Times New Roman" w:hAnsi="Times New Roman" w:cs="Times New Roman"/>
          <w:sz w:val="27"/>
          <w:szCs w:val="27"/>
          <w:lang w:val="vi-VN"/>
        </w:rPr>
        <w:t xml:space="preserve">. </w:t>
      </w:r>
      <w:r w:rsidRPr="009D1893">
        <w:rPr>
          <w:rFonts w:ascii="Times New Roman" w:hAnsi="Times New Roman" w:cs="Times New Roman"/>
          <w:sz w:val="27"/>
          <w:szCs w:val="27"/>
        </w:rPr>
        <w:t xml:space="preserve">When interacting with these subjects, lawyers need to pay </w:t>
      </w:r>
      <w:r w:rsidRPr="009D1893">
        <w:rPr>
          <w:rFonts w:ascii="Times New Roman" w:hAnsi="Times New Roman" w:cs="Times New Roman"/>
          <w:sz w:val="27"/>
          <w:szCs w:val="27"/>
          <w:lang w:val="vi-VN"/>
        </w:rPr>
        <w:t xml:space="preserve">attention to appropriate </w:t>
      </w:r>
      <w:r w:rsidRPr="009D1893">
        <w:rPr>
          <w:rFonts w:ascii="Times New Roman" w:hAnsi="Times New Roman" w:cs="Times New Roman"/>
          <w:sz w:val="27"/>
          <w:szCs w:val="27"/>
        </w:rPr>
        <w:t>manners and attire . Because, when working with defendants who have professional qualifications, knowledge, life experience... only through the process of exchange and work, they can evaluate the lawyer. If they find that the lawyer is weak in expertise, experience, and does not meet the requirements, they can request to replace or refuse the lawyer.</w:t>
      </w:r>
    </w:p>
    <w:p w14:paraId="48877E2B" w14:textId="77777777" w:rsidR="00FD0706" w:rsidRPr="009D1893" w:rsidRDefault="00FD0706" w:rsidP="00FD0706">
      <w:pPr>
        <w:spacing w:after="0" w:line="360" w:lineRule="auto"/>
        <w:ind w:firstLine="720"/>
        <w:jc w:val="both"/>
        <w:rPr>
          <w:rFonts w:ascii="Times New Roman" w:hAnsi="Times New Roman" w:cs="Times New Roman"/>
          <w:sz w:val="27"/>
          <w:szCs w:val="27"/>
        </w:rPr>
      </w:pPr>
      <w:r w:rsidRPr="009D1893">
        <w:rPr>
          <w:rFonts w:ascii="Times New Roman" w:hAnsi="Times New Roman" w:cs="Times New Roman"/>
          <w:sz w:val="27"/>
          <w:szCs w:val="27"/>
        </w:rPr>
        <w:t xml:space="preserve">In criminal cases of violating economic management order, crimes are often related to economic fields such as banking, finance, taxes, securities, land... to conclude the issues. Regarding each specialized economic field, there must be conclusions from specialized agencies in that field. Therefore, in cases of crimes of violating economic management order, judicial appraisal is very necessary. Lawyers need to research and understand the legal regulations on judicial expertise so that in each specific case they can make appropriate proposals. </w:t>
      </w:r>
      <w:r w:rsidRPr="009D1893">
        <w:rPr>
          <w:rFonts w:ascii="Times New Roman" w:hAnsi="Times New Roman" w:cs="Times New Roman"/>
          <w:i/>
          <w:iCs/>
          <w:sz w:val="27"/>
          <w:szCs w:val="27"/>
        </w:rPr>
        <w:t xml:space="preserve">For example: </w:t>
      </w:r>
      <w:r w:rsidRPr="009D1893">
        <w:rPr>
          <w:rFonts w:ascii="Times New Roman" w:hAnsi="Times New Roman" w:cs="Times New Roman"/>
          <w:sz w:val="27"/>
          <w:szCs w:val="27"/>
        </w:rPr>
        <w:t xml:space="preserve">Request for appraisal </w:t>
      </w:r>
      <w:r w:rsidRPr="009D1893">
        <w:rPr>
          <w:rFonts w:ascii="Times New Roman" w:hAnsi="Times New Roman" w:cs="Times New Roman"/>
          <w:sz w:val="27"/>
          <w:szCs w:val="27"/>
          <w:lang w:val="vi-VN"/>
        </w:rPr>
        <w:t xml:space="preserve">, </w:t>
      </w:r>
      <w:r w:rsidRPr="009D1893">
        <w:rPr>
          <w:rFonts w:ascii="Times New Roman" w:hAnsi="Times New Roman" w:cs="Times New Roman"/>
          <w:sz w:val="27"/>
          <w:szCs w:val="27"/>
        </w:rPr>
        <w:t xml:space="preserve">additional appraisal </w:t>
      </w:r>
      <w:r w:rsidRPr="009D1893">
        <w:rPr>
          <w:rFonts w:ascii="Times New Roman" w:hAnsi="Times New Roman" w:cs="Times New Roman"/>
          <w:sz w:val="27"/>
          <w:szCs w:val="27"/>
          <w:lang w:val="vi-VN"/>
        </w:rPr>
        <w:t xml:space="preserve">, </w:t>
      </w:r>
      <w:r w:rsidRPr="009D1893">
        <w:rPr>
          <w:rFonts w:ascii="Times New Roman" w:hAnsi="Times New Roman" w:cs="Times New Roman"/>
          <w:sz w:val="27"/>
          <w:szCs w:val="27"/>
        </w:rPr>
        <w:t>re-inspection...</w:t>
      </w:r>
    </w:p>
    <w:p w14:paraId="11000ACB" w14:textId="25D0F536" w:rsidR="00FD0706" w:rsidRDefault="00FD0706" w:rsidP="00FD0706">
      <w:pPr>
        <w:spacing w:after="0" w:line="360" w:lineRule="auto"/>
        <w:ind w:firstLine="720"/>
        <w:jc w:val="both"/>
        <w:rPr>
          <w:rFonts w:ascii="Times New Roman" w:hAnsi="Times New Roman" w:cs="Times New Roman"/>
          <w:sz w:val="27"/>
          <w:szCs w:val="27"/>
          <w:lang w:val="vi-VN"/>
        </w:rPr>
      </w:pPr>
      <w:r w:rsidRPr="009D1893">
        <w:rPr>
          <w:rFonts w:ascii="Times New Roman" w:hAnsi="Times New Roman" w:cs="Times New Roman"/>
          <w:sz w:val="27"/>
          <w:szCs w:val="27"/>
        </w:rPr>
        <w:lastRenderedPageBreak/>
        <w:t xml:space="preserve">The criminal motive in cases of violating economic management order is often material gain. The consequences are also material damage to the State, organizations, individuals... </w:t>
      </w:r>
      <w:r w:rsidRPr="009D1893">
        <w:rPr>
          <w:rFonts w:ascii="Times New Roman" w:hAnsi="Times New Roman" w:cs="Times New Roman"/>
          <w:sz w:val="27"/>
          <w:szCs w:val="27"/>
          <w:lang w:val="vi-VN"/>
        </w:rPr>
        <w:t xml:space="preserve">. </w:t>
      </w:r>
      <w:r w:rsidRPr="009D1893">
        <w:rPr>
          <w:rFonts w:ascii="Times New Roman" w:hAnsi="Times New Roman" w:cs="Times New Roman"/>
          <w:sz w:val="27"/>
          <w:szCs w:val="27"/>
        </w:rPr>
        <w:t xml:space="preserve">To accurately determine the damages of the case and the illegal benefits that the criminals benefit from, asset valuation is very necessary. Lawyers need to firmly grasp the legal regulations related to asset valuation activities so that, if necessary, they can make appropriate proposals such as: </w:t>
      </w:r>
      <w:r w:rsidRPr="009D1893">
        <w:rPr>
          <w:rFonts w:ascii="Times New Roman" w:hAnsi="Times New Roman" w:cs="Times New Roman"/>
          <w:sz w:val="27"/>
          <w:szCs w:val="27"/>
          <w:lang w:val="vi-VN"/>
        </w:rPr>
        <w:t xml:space="preserve">request </w:t>
      </w:r>
      <w:r w:rsidRPr="009D1893">
        <w:rPr>
          <w:rFonts w:ascii="Times New Roman" w:hAnsi="Times New Roman" w:cs="Times New Roman"/>
          <w:sz w:val="27"/>
          <w:szCs w:val="27"/>
        </w:rPr>
        <w:t xml:space="preserve">for asset valuation; </w:t>
      </w:r>
      <w:r w:rsidRPr="009D1893">
        <w:rPr>
          <w:rFonts w:ascii="Times New Roman" w:hAnsi="Times New Roman" w:cs="Times New Roman"/>
          <w:sz w:val="27"/>
          <w:szCs w:val="27"/>
          <w:lang w:val="vi-VN"/>
        </w:rPr>
        <w:t xml:space="preserve">y </w:t>
      </w:r>
      <w:r w:rsidRPr="009D1893">
        <w:rPr>
          <w:rFonts w:ascii="Times New Roman" w:hAnsi="Times New Roman" w:cs="Times New Roman"/>
          <w:sz w:val="27"/>
          <w:szCs w:val="27"/>
        </w:rPr>
        <w:t xml:space="preserve">request revaluation... </w:t>
      </w:r>
      <w:r w:rsidRPr="009D1893">
        <w:rPr>
          <w:rFonts w:ascii="Times New Roman" w:hAnsi="Times New Roman" w:cs="Times New Roman"/>
          <w:sz w:val="27"/>
          <w:szCs w:val="27"/>
          <w:lang w:val="vi-VN"/>
        </w:rPr>
        <w:t>.</w:t>
      </w:r>
    </w:p>
    <w:p w14:paraId="5C5BECD6" w14:textId="77777777" w:rsidR="0028668A" w:rsidRPr="009D1893" w:rsidRDefault="0028668A" w:rsidP="00FD0706">
      <w:pPr>
        <w:spacing w:after="0" w:line="360" w:lineRule="auto"/>
        <w:ind w:firstLine="720"/>
        <w:jc w:val="both"/>
        <w:rPr>
          <w:rFonts w:ascii="Times New Roman" w:hAnsi="Times New Roman" w:cs="Times New Roman"/>
          <w:sz w:val="27"/>
          <w:szCs w:val="27"/>
          <w:lang w:val="vi-VN"/>
        </w:rPr>
      </w:pPr>
    </w:p>
    <w:p w14:paraId="49AAD90C" w14:textId="77777777" w:rsidR="00FD0706" w:rsidRPr="0028668A" w:rsidRDefault="00FD0706" w:rsidP="00FD0706">
      <w:pPr>
        <w:spacing w:after="0" w:line="360" w:lineRule="auto"/>
        <w:ind w:firstLine="720"/>
        <w:jc w:val="both"/>
        <w:rPr>
          <w:rFonts w:ascii="Times New Roman" w:hAnsi="Times New Roman" w:cs="Times New Roman"/>
          <w:b/>
          <w:spacing w:val="-2"/>
          <w:position w:val="-2"/>
          <w:sz w:val="27"/>
          <w:szCs w:val="27"/>
        </w:rPr>
      </w:pPr>
      <w:r w:rsidRPr="0028668A">
        <w:rPr>
          <w:rFonts w:ascii="Times New Roman" w:hAnsi="Times New Roman" w:cs="Times New Roman"/>
          <w:b/>
          <w:spacing w:val="-2"/>
          <w:position w:val="-2"/>
          <w:sz w:val="27"/>
          <w:szCs w:val="27"/>
        </w:rPr>
        <w:t>4. Experience in researching case files</w:t>
      </w:r>
      <w:r w:rsidRPr="0028668A">
        <w:rPr>
          <w:rFonts w:ascii="Times New Roman" w:hAnsi="Times New Roman" w:cs="Times New Roman"/>
          <w:b/>
          <w:spacing w:val="-2"/>
          <w:position w:val="-2"/>
          <w:sz w:val="27"/>
          <w:szCs w:val="27"/>
          <w:lang w:val="vi-VN"/>
        </w:rPr>
        <w:t xml:space="preserve"> </w:t>
      </w:r>
      <w:r w:rsidRPr="0028668A">
        <w:rPr>
          <w:rFonts w:ascii="Times New Roman" w:hAnsi="Times New Roman" w:cs="Times New Roman"/>
          <w:b/>
          <w:spacing w:val="-2"/>
          <w:position w:val="-2"/>
          <w:sz w:val="27"/>
          <w:szCs w:val="27"/>
        </w:rPr>
        <w:t>case of violating economic management order.</w:t>
      </w:r>
    </w:p>
    <w:p w14:paraId="3A559041" w14:textId="77777777" w:rsidR="00FD0706" w:rsidRPr="009D1893" w:rsidRDefault="00FD0706" w:rsidP="00FD0706">
      <w:pPr>
        <w:spacing w:after="0" w:line="360" w:lineRule="auto"/>
        <w:ind w:firstLine="720"/>
        <w:jc w:val="both"/>
        <w:rPr>
          <w:rFonts w:ascii="Times New Roman" w:hAnsi="Times New Roman" w:cs="Times New Roman"/>
          <w:sz w:val="27"/>
          <w:szCs w:val="27"/>
        </w:rPr>
      </w:pPr>
      <w:r w:rsidRPr="009D1893">
        <w:rPr>
          <w:rFonts w:ascii="Times New Roman" w:hAnsi="Times New Roman" w:cs="Times New Roman"/>
          <w:sz w:val="27"/>
          <w:szCs w:val="27"/>
        </w:rPr>
        <w:t>After completing the investigation, the Investigation Agency issues an Investigation Conclusion recommending prosecution and transfers the entire case file to the Procuracy to begin the prosecution phase. From this point on, lawyers have the right to access, copy, and study case files to serve their clients' defense.</w:t>
      </w:r>
    </w:p>
    <w:p w14:paraId="7F8BE0DB" w14:textId="77777777" w:rsidR="00FD0706" w:rsidRPr="009D1893" w:rsidRDefault="00FD0706" w:rsidP="00FD0706">
      <w:pPr>
        <w:spacing w:after="0" w:line="360" w:lineRule="auto"/>
        <w:ind w:firstLine="720"/>
        <w:jc w:val="both"/>
        <w:rPr>
          <w:rFonts w:ascii="Times New Roman" w:hAnsi="Times New Roman" w:cs="Times New Roman"/>
          <w:sz w:val="27"/>
          <w:szCs w:val="27"/>
        </w:rPr>
      </w:pPr>
      <w:r w:rsidRPr="009D1893">
        <w:rPr>
          <w:rFonts w:ascii="Times New Roman" w:hAnsi="Times New Roman" w:cs="Times New Roman"/>
          <w:sz w:val="27"/>
          <w:szCs w:val="27"/>
        </w:rPr>
        <w:t>Case files for violating the economic management order basically include groups of documents like other criminal case files, specifically: Group of documents on proceedings (Decision to prosecute the case, initiate prosecute the accused, the Decision assigns investigators and prosecutors, the Decision approves and extends the investigation...); Group of documents on the defendant's identity (Resume of the defendant, identification card, criminal record extract...); Group of documents on testimony (Interrogation minutes, testimony records, reports, applications...); Group of verification documents that are not testimonies (Contracts, documents, judicial appraisals, valuations...); Conclusion of investigation; Indictment …</w:t>
      </w:r>
    </w:p>
    <w:p w14:paraId="343E2A32" w14:textId="77777777" w:rsidR="00FD0706" w:rsidRPr="009D1893" w:rsidRDefault="00FD0706" w:rsidP="00FD0706">
      <w:pPr>
        <w:spacing w:after="0" w:line="360" w:lineRule="auto"/>
        <w:ind w:firstLine="720"/>
        <w:jc w:val="both"/>
        <w:rPr>
          <w:rFonts w:ascii="Times New Roman" w:hAnsi="Times New Roman" w:cs="Times New Roman"/>
          <w:sz w:val="27"/>
          <w:szCs w:val="27"/>
        </w:rPr>
      </w:pPr>
      <w:r w:rsidRPr="009D1893">
        <w:rPr>
          <w:rFonts w:ascii="Times New Roman" w:hAnsi="Times New Roman" w:cs="Times New Roman"/>
          <w:sz w:val="27"/>
          <w:szCs w:val="27"/>
        </w:rPr>
        <w:t xml:space="preserve">In terms of quantity, if compared with criminal case files of other criminal groups, criminal case files of violating economic management order often have a much larger number of records. </w:t>
      </w:r>
      <w:r w:rsidRPr="009D1893">
        <w:rPr>
          <w:rFonts w:ascii="Times New Roman" w:hAnsi="Times New Roman" w:cs="Times New Roman"/>
          <w:i/>
          <w:iCs/>
          <w:sz w:val="27"/>
          <w:szCs w:val="27"/>
        </w:rPr>
        <w:t xml:space="preserve">For example: </w:t>
      </w:r>
      <w:r w:rsidRPr="009D1893">
        <w:rPr>
          <w:rFonts w:ascii="Times New Roman" w:hAnsi="Times New Roman" w:cs="Times New Roman"/>
          <w:sz w:val="27"/>
          <w:szCs w:val="27"/>
        </w:rPr>
        <w:t xml:space="preserve">Ha Van Tham case (Ocean Bank) has over 120,000 records; </w:t>
      </w:r>
      <w:r w:rsidRPr="009D1893">
        <w:rPr>
          <w:rFonts w:ascii="Times New Roman" w:hAnsi="Times New Roman" w:cs="Times New Roman"/>
          <w:sz w:val="27"/>
          <w:szCs w:val="27"/>
          <w:lang w:val="vi-VN"/>
        </w:rPr>
        <w:t xml:space="preserve">v </w:t>
      </w:r>
      <w:r w:rsidRPr="009D1893">
        <w:rPr>
          <w:rFonts w:ascii="Times New Roman" w:hAnsi="Times New Roman" w:cs="Times New Roman"/>
          <w:sz w:val="27"/>
          <w:szCs w:val="27"/>
        </w:rPr>
        <w:t xml:space="preserve">The case of Violation of regulations on construction investment causing serious consequences related to the Da Nang - Quang Ngai expressway project has over 400,000 records... </w:t>
      </w:r>
      <w:r w:rsidRPr="009D1893">
        <w:rPr>
          <w:rFonts w:ascii="Times New Roman" w:hAnsi="Times New Roman" w:cs="Times New Roman"/>
          <w:sz w:val="27"/>
          <w:szCs w:val="27"/>
          <w:lang w:val="vi-VN"/>
        </w:rPr>
        <w:t xml:space="preserve">. With </w:t>
      </w:r>
      <w:r w:rsidRPr="009D1893">
        <w:rPr>
          <w:rFonts w:ascii="Times New Roman" w:hAnsi="Times New Roman" w:cs="Times New Roman"/>
          <w:sz w:val="27"/>
          <w:szCs w:val="27"/>
        </w:rPr>
        <w:t xml:space="preserve">such a large number of notes </w:t>
      </w:r>
      <w:r w:rsidRPr="009D1893">
        <w:rPr>
          <w:rFonts w:ascii="Times New Roman" w:hAnsi="Times New Roman" w:cs="Times New Roman"/>
          <w:sz w:val="27"/>
          <w:szCs w:val="27"/>
          <w:lang w:val="vi-VN"/>
        </w:rPr>
        <w:lastRenderedPageBreak/>
        <w:t xml:space="preserve">in the file, when </w:t>
      </w:r>
      <w:r w:rsidRPr="009D1893">
        <w:rPr>
          <w:rFonts w:ascii="Times New Roman" w:hAnsi="Times New Roman" w:cs="Times New Roman"/>
          <w:sz w:val="27"/>
          <w:szCs w:val="27"/>
        </w:rPr>
        <w:t>participating in defense, lawyers need to have skills, experience, and know how to select necessary documents and evidence to research and defend their clients. guard.</w:t>
      </w:r>
    </w:p>
    <w:p w14:paraId="4FE584B9" w14:textId="77777777" w:rsidR="00FD0706" w:rsidRPr="009D1893" w:rsidRDefault="00FD0706" w:rsidP="00FD0706">
      <w:pPr>
        <w:spacing w:after="0" w:line="360" w:lineRule="auto"/>
        <w:ind w:firstLine="720"/>
        <w:jc w:val="both"/>
        <w:rPr>
          <w:rFonts w:ascii="Times New Roman" w:hAnsi="Times New Roman" w:cs="Times New Roman"/>
          <w:sz w:val="27"/>
          <w:szCs w:val="27"/>
        </w:rPr>
      </w:pPr>
      <w:r w:rsidRPr="009D1893">
        <w:rPr>
          <w:rFonts w:ascii="Times New Roman" w:hAnsi="Times New Roman" w:cs="Times New Roman"/>
          <w:sz w:val="27"/>
          <w:szCs w:val="27"/>
        </w:rPr>
        <w:t>In the group of verification documents that are not part of the testimony in the case file of violation of economic management order, there will be many documents such as economic contracts, investment projects, appraisal records, invoices, and documents. ... To be able to read and understand these specific documents, lawyers need to equip themselves with the necessary economic expertise.</w:t>
      </w:r>
    </w:p>
    <w:p w14:paraId="33218EC4" w14:textId="77777777" w:rsidR="00FD0706" w:rsidRPr="009D1893" w:rsidRDefault="00FD0706" w:rsidP="00FD0706">
      <w:pPr>
        <w:spacing w:after="0" w:line="360" w:lineRule="auto"/>
        <w:ind w:firstLine="720"/>
        <w:jc w:val="both"/>
        <w:rPr>
          <w:rFonts w:ascii="Times New Roman" w:hAnsi="Times New Roman" w:cs="Times New Roman"/>
          <w:sz w:val="27"/>
          <w:szCs w:val="27"/>
        </w:rPr>
      </w:pPr>
      <w:r w:rsidRPr="009D1893">
        <w:rPr>
          <w:rFonts w:ascii="Times New Roman" w:hAnsi="Times New Roman" w:cs="Times New Roman"/>
          <w:sz w:val="27"/>
          <w:szCs w:val="27"/>
        </w:rPr>
        <w:t>Criminal cases of violating economic management order often have many accomplices in the same case, many people involved. When studying a group of testimony documents, lawyers need to pay attention to the consistency of the content of the testimony compared to the defendant himself at different times, compared to the testimony of other subjects to accurately determine the testimony. the nature of the case, the client's behavior and consciousness.</w:t>
      </w:r>
    </w:p>
    <w:p w14:paraId="296EBBB6" w14:textId="77777777" w:rsidR="00FD0706" w:rsidRPr="009D1893" w:rsidRDefault="00FD0706" w:rsidP="00FD0706">
      <w:pPr>
        <w:spacing w:after="0" w:line="360" w:lineRule="auto"/>
        <w:ind w:firstLine="720"/>
        <w:jc w:val="both"/>
        <w:rPr>
          <w:rFonts w:ascii="Times New Roman" w:hAnsi="Times New Roman" w:cs="Times New Roman"/>
          <w:sz w:val="27"/>
          <w:szCs w:val="27"/>
        </w:rPr>
      </w:pPr>
      <w:r w:rsidRPr="009D1893">
        <w:rPr>
          <w:rFonts w:ascii="Times New Roman" w:hAnsi="Times New Roman" w:cs="Times New Roman"/>
          <w:sz w:val="27"/>
          <w:szCs w:val="27"/>
        </w:rPr>
        <w:t>Experience shows that, in cases of violation of health, life, honor, dignity, property... the defendant's testimony and confession are important in determining the nature of the case. For cases of violating economic management order, in addition to testimonies and confessions, other documents and evidence also have very important probative value. In some cases, offenders believe that if they do not declare or admit guilt, the prosecution agency will not be able to prosecute them. This point of view is not correct, especially for the group of crimes that violate economic management order, because, although the subjects involved may not declare or admit guilt, the relevant documents and records are not correct. There is a signature on it, the subject's participation, and the testimony of other subjects... which fully demonstrates the subject's involvement and responsibility, then there is no need for the subject to declare or admit guilt, and still sufficient evidence to prove the crime.</w:t>
      </w:r>
    </w:p>
    <w:p w14:paraId="18240C09" w14:textId="77777777" w:rsidR="00FD0706" w:rsidRPr="009D1893" w:rsidRDefault="00FD0706" w:rsidP="00FD0706">
      <w:pPr>
        <w:spacing w:after="0" w:line="360" w:lineRule="auto"/>
        <w:ind w:firstLine="720"/>
        <w:jc w:val="both"/>
        <w:rPr>
          <w:rFonts w:ascii="Times New Roman" w:hAnsi="Times New Roman" w:cs="Times New Roman"/>
          <w:b/>
          <w:sz w:val="27"/>
          <w:szCs w:val="27"/>
        </w:rPr>
      </w:pPr>
      <w:r w:rsidRPr="009D1893">
        <w:rPr>
          <w:rFonts w:ascii="Times New Roman" w:hAnsi="Times New Roman" w:cs="Times New Roman"/>
          <w:b/>
          <w:sz w:val="27"/>
          <w:szCs w:val="27"/>
        </w:rPr>
        <w:t>5. Experience exchange and recommendations.</w:t>
      </w:r>
    </w:p>
    <w:p w14:paraId="39EE83B8" w14:textId="77777777" w:rsidR="00FD0706" w:rsidRPr="009D1893" w:rsidRDefault="00FD0706" w:rsidP="00FD0706">
      <w:pPr>
        <w:spacing w:after="0" w:line="360" w:lineRule="auto"/>
        <w:ind w:firstLine="720"/>
        <w:jc w:val="both"/>
        <w:rPr>
          <w:rFonts w:ascii="Times New Roman" w:hAnsi="Times New Roman" w:cs="Times New Roman"/>
          <w:sz w:val="27"/>
          <w:szCs w:val="27"/>
        </w:rPr>
      </w:pPr>
      <w:r w:rsidRPr="009D1893">
        <w:rPr>
          <w:rFonts w:ascii="Times New Roman" w:hAnsi="Times New Roman" w:cs="Times New Roman"/>
          <w:sz w:val="27"/>
          <w:szCs w:val="27"/>
        </w:rPr>
        <w:lastRenderedPageBreak/>
        <w:t>Discussion and recommendations are a method that lawyers use to convey the issues in the case and the lawyer's opinions to the relevant and responsible person for consideration and resolution.</w:t>
      </w:r>
    </w:p>
    <w:p w14:paraId="0E400A81" w14:textId="77777777" w:rsidR="00FD0706" w:rsidRPr="009D1893" w:rsidRDefault="00FD0706" w:rsidP="00FD0706">
      <w:pPr>
        <w:spacing w:after="0" w:line="360" w:lineRule="auto"/>
        <w:ind w:firstLine="720"/>
        <w:jc w:val="both"/>
        <w:rPr>
          <w:rFonts w:ascii="Times New Roman" w:hAnsi="Times New Roman" w:cs="Times New Roman"/>
          <w:sz w:val="27"/>
          <w:szCs w:val="27"/>
        </w:rPr>
      </w:pPr>
      <w:r w:rsidRPr="009D1893">
        <w:rPr>
          <w:rFonts w:ascii="Times New Roman" w:hAnsi="Times New Roman" w:cs="Times New Roman"/>
          <w:sz w:val="27"/>
          <w:szCs w:val="27"/>
        </w:rPr>
        <w:t xml:space="preserve">In cases of violation of economic management order, due to the complexity of economic activities </w:t>
      </w:r>
      <w:r w:rsidRPr="009D1893">
        <w:rPr>
          <w:rFonts w:ascii="Times New Roman" w:hAnsi="Times New Roman" w:cs="Times New Roman"/>
          <w:sz w:val="27"/>
          <w:szCs w:val="27"/>
          <w:lang w:val="vi-VN"/>
        </w:rPr>
        <w:t xml:space="preserve">, in </w:t>
      </w:r>
      <w:r w:rsidRPr="009D1893">
        <w:rPr>
          <w:rFonts w:ascii="Times New Roman" w:hAnsi="Times New Roman" w:cs="Times New Roman"/>
          <w:sz w:val="27"/>
          <w:szCs w:val="27"/>
        </w:rPr>
        <w:t xml:space="preserve">reality not all investigators and prosecutors have enough deep and broad knowledge in all fields. economic sector, </w:t>
      </w:r>
      <w:r w:rsidRPr="009D1893">
        <w:rPr>
          <w:rFonts w:ascii="Times New Roman" w:hAnsi="Times New Roman" w:cs="Times New Roman"/>
          <w:sz w:val="27"/>
          <w:szCs w:val="27"/>
          <w:lang w:val="vi-VN"/>
        </w:rPr>
        <w:t xml:space="preserve">therefore, </w:t>
      </w:r>
      <w:r w:rsidRPr="009D1893">
        <w:rPr>
          <w:rFonts w:ascii="Times New Roman" w:hAnsi="Times New Roman" w:cs="Times New Roman"/>
          <w:sz w:val="27"/>
          <w:szCs w:val="27"/>
        </w:rPr>
        <w:t xml:space="preserve">it is possible that from a lack of in-depth professional knowledge, combined with subjectivity and willpower, </w:t>
      </w:r>
      <w:r w:rsidRPr="009D1893">
        <w:rPr>
          <w:rFonts w:ascii="Times New Roman" w:hAnsi="Times New Roman" w:cs="Times New Roman"/>
          <w:sz w:val="27"/>
          <w:szCs w:val="27"/>
          <w:lang w:val="vi-VN"/>
        </w:rPr>
        <w:t xml:space="preserve">the </w:t>
      </w:r>
      <w:r w:rsidRPr="009D1893">
        <w:rPr>
          <w:rFonts w:ascii="Times New Roman" w:hAnsi="Times New Roman" w:cs="Times New Roman"/>
          <w:sz w:val="27"/>
          <w:szCs w:val="27"/>
        </w:rPr>
        <w:t>person conducting the proceedings can impose his or her subjective will in the proceedings. litigation to resolve the case and may lead to inaccurate decisions and conclusions about the case.</w:t>
      </w:r>
    </w:p>
    <w:p w14:paraId="49DFB67A" w14:textId="77777777" w:rsidR="00FD0706" w:rsidRPr="009D1893" w:rsidRDefault="00FD0706" w:rsidP="00FD0706">
      <w:pPr>
        <w:spacing w:after="0" w:line="360" w:lineRule="auto"/>
        <w:ind w:firstLine="720"/>
        <w:jc w:val="both"/>
        <w:rPr>
          <w:rFonts w:ascii="Times New Roman" w:hAnsi="Times New Roman" w:cs="Times New Roman"/>
          <w:sz w:val="27"/>
          <w:szCs w:val="27"/>
        </w:rPr>
      </w:pPr>
      <w:r w:rsidRPr="009D1893">
        <w:rPr>
          <w:rFonts w:ascii="Times New Roman" w:hAnsi="Times New Roman" w:cs="Times New Roman"/>
          <w:sz w:val="27"/>
          <w:szCs w:val="27"/>
        </w:rPr>
        <w:t xml:space="preserve">During </w:t>
      </w:r>
      <w:r w:rsidRPr="009D1893">
        <w:rPr>
          <w:rFonts w:ascii="Times New Roman" w:hAnsi="Times New Roman" w:cs="Times New Roman"/>
          <w:sz w:val="27"/>
          <w:szCs w:val="27"/>
          <w:lang w:val="vi-VN"/>
        </w:rPr>
        <w:t xml:space="preserve">the </w:t>
      </w:r>
      <w:r w:rsidRPr="009D1893">
        <w:rPr>
          <w:rFonts w:ascii="Times New Roman" w:hAnsi="Times New Roman" w:cs="Times New Roman"/>
          <w:sz w:val="27"/>
          <w:szCs w:val="27"/>
        </w:rPr>
        <w:t xml:space="preserve">process </w:t>
      </w:r>
      <w:r w:rsidRPr="009D1893">
        <w:rPr>
          <w:rFonts w:ascii="Times New Roman" w:hAnsi="Times New Roman" w:cs="Times New Roman"/>
          <w:sz w:val="27"/>
          <w:szCs w:val="27"/>
          <w:lang w:val="vi-VN"/>
        </w:rPr>
        <w:t xml:space="preserve">of </w:t>
      </w:r>
      <w:r w:rsidRPr="009D1893">
        <w:rPr>
          <w:rFonts w:ascii="Times New Roman" w:hAnsi="Times New Roman" w:cs="Times New Roman"/>
          <w:sz w:val="27"/>
          <w:szCs w:val="27"/>
        </w:rPr>
        <w:t xml:space="preserve">researching records and documents, lawyers can discover issues that show signs of injustice or error in content or proceedings. If </w:t>
      </w:r>
      <w:r w:rsidRPr="009D1893">
        <w:rPr>
          <w:rFonts w:ascii="Times New Roman" w:hAnsi="Times New Roman" w:cs="Times New Roman"/>
          <w:sz w:val="27"/>
          <w:szCs w:val="27"/>
          <w:lang w:val="vi-VN"/>
        </w:rPr>
        <w:t xml:space="preserve">there is a mistake </w:t>
      </w:r>
      <w:r w:rsidRPr="009D1893">
        <w:rPr>
          <w:rFonts w:ascii="Times New Roman" w:hAnsi="Times New Roman" w:cs="Times New Roman"/>
          <w:sz w:val="27"/>
          <w:szCs w:val="27"/>
        </w:rPr>
        <w:t>, the lawyer can retain it, wait until the trial to announce it at the trial or write a petition to send to the competent litigation agency before opening the trial. Practical experience shows that, when a lawyer writes a petition and sends it to the competent litigation agency before the time of trial of the case, if the issue the lawyer should raise is correct, well-founded, and has an impact. seriously affecting the case will be considered and resolved more objectively and fairly.</w:t>
      </w:r>
    </w:p>
    <w:p w14:paraId="26684854" w14:textId="77777777" w:rsidR="00FD0706" w:rsidRPr="009D1893" w:rsidRDefault="00FD0706" w:rsidP="00FD0706">
      <w:pPr>
        <w:spacing w:after="0" w:line="360" w:lineRule="auto"/>
        <w:ind w:firstLine="720"/>
        <w:jc w:val="both"/>
        <w:rPr>
          <w:rFonts w:ascii="Times New Roman" w:hAnsi="Times New Roman" w:cs="Times New Roman"/>
          <w:sz w:val="27"/>
          <w:szCs w:val="27"/>
        </w:rPr>
      </w:pPr>
      <w:r w:rsidRPr="009D1893">
        <w:rPr>
          <w:rFonts w:ascii="Times New Roman" w:hAnsi="Times New Roman" w:cs="Times New Roman"/>
          <w:b/>
          <w:sz w:val="27"/>
          <w:szCs w:val="27"/>
        </w:rPr>
        <w:t xml:space="preserve">6. Experience in preparing before </w:t>
      </w:r>
      <w:r w:rsidRPr="009D1893">
        <w:rPr>
          <w:rFonts w:ascii="Times New Roman" w:hAnsi="Times New Roman" w:cs="Times New Roman"/>
          <w:b/>
          <w:sz w:val="27"/>
          <w:szCs w:val="27"/>
          <w:lang w:val="vi-VN"/>
        </w:rPr>
        <w:t xml:space="preserve">going to </w:t>
      </w:r>
      <w:r w:rsidRPr="009D1893">
        <w:rPr>
          <w:rFonts w:ascii="Times New Roman" w:hAnsi="Times New Roman" w:cs="Times New Roman"/>
          <w:b/>
          <w:sz w:val="27"/>
          <w:szCs w:val="27"/>
        </w:rPr>
        <w:t>trial.</w:t>
      </w:r>
    </w:p>
    <w:p w14:paraId="09AB8879" w14:textId="77777777" w:rsidR="00FD0706" w:rsidRPr="009D1893" w:rsidRDefault="00FD0706" w:rsidP="00FD0706">
      <w:pPr>
        <w:spacing w:after="0" w:line="360" w:lineRule="auto"/>
        <w:ind w:firstLine="720"/>
        <w:jc w:val="both"/>
        <w:rPr>
          <w:rFonts w:ascii="Times New Roman" w:hAnsi="Times New Roman" w:cs="Times New Roman"/>
          <w:sz w:val="27"/>
          <w:szCs w:val="27"/>
        </w:rPr>
      </w:pPr>
      <w:r w:rsidRPr="009D1893">
        <w:rPr>
          <w:rFonts w:ascii="Times New Roman" w:hAnsi="Times New Roman" w:cs="Times New Roman"/>
          <w:sz w:val="27"/>
          <w:szCs w:val="27"/>
        </w:rPr>
        <w:t xml:space="preserve">Trials of cases of violation of economic management order, especially large cases, often have many defendants, are long-lasting, and receive special attention from public opinion </w:t>
      </w:r>
      <w:r w:rsidRPr="009D1893">
        <w:rPr>
          <w:rFonts w:ascii="Times New Roman" w:hAnsi="Times New Roman" w:cs="Times New Roman"/>
          <w:sz w:val="27"/>
          <w:szCs w:val="27"/>
          <w:lang w:val="vi-VN"/>
        </w:rPr>
        <w:t xml:space="preserve">... </w:t>
      </w:r>
      <w:r w:rsidRPr="009D1893">
        <w:rPr>
          <w:rFonts w:ascii="Times New Roman" w:hAnsi="Times New Roman" w:cs="Times New Roman"/>
          <w:sz w:val="27"/>
          <w:szCs w:val="27"/>
        </w:rPr>
        <w:t>To be able to well protect the legal rights and interests of the defendant at trial. Lawyers need to do a good job preparing before trial.</w:t>
      </w:r>
    </w:p>
    <w:p w14:paraId="149F4827" w14:textId="77777777" w:rsidR="00FD0706" w:rsidRPr="009D1893" w:rsidRDefault="00FD0706" w:rsidP="00FD0706">
      <w:pPr>
        <w:spacing w:after="0" w:line="360" w:lineRule="auto"/>
        <w:ind w:firstLine="720"/>
        <w:jc w:val="both"/>
        <w:rPr>
          <w:rFonts w:ascii="Times New Roman" w:hAnsi="Times New Roman" w:cs="Times New Roman"/>
          <w:sz w:val="27"/>
          <w:szCs w:val="27"/>
        </w:rPr>
      </w:pPr>
      <w:r w:rsidRPr="009D1893">
        <w:rPr>
          <w:rFonts w:ascii="Times New Roman" w:hAnsi="Times New Roman" w:cs="Times New Roman"/>
          <w:sz w:val="27"/>
          <w:szCs w:val="27"/>
        </w:rPr>
        <w:t>Due to the characteristics of case files, they often contain many documents, evidence, and complex content, related to different economic fields, so even though the files have been copied and studied since the end of the investigation, Before the trial, the lawyer still needs to carefully study the entire file, both to firmly grasp the entire case and as a premise to prepare an interrogation plan, defense point of view, and discuss preparations for the defense. report before the trial.</w:t>
      </w:r>
    </w:p>
    <w:p w14:paraId="3D9FAA81" w14:textId="77777777" w:rsidR="00FD0706" w:rsidRPr="009D1893" w:rsidRDefault="00FD0706" w:rsidP="00FD0706">
      <w:pPr>
        <w:spacing w:after="0" w:line="360" w:lineRule="auto"/>
        <w:ind w:firstLine="720"/>
        <w:jc w:val="both"/>
        <w:rPr>
          <w:rFonts w:ascii="Times New Roman" w:hAnsi="Times New Roman" w:cs="Times New Roman"/>
          <w:sz w:val="27"/>
          <w:szCs w:val="27"/>
        </w:rPr>
      </w:pPr>
      <w:r w:rsidRPr="009D1893">
        <w:rPr>
          <w:rFonts w:ascii="Times New Roman" w:hAnsi="Times New Roman" w:cs="Times New Roman"/>
          <w:sz w:val="27"/>
          <w:szCs w:val="27"/>
        </w:rPr>
        <w:lastRenderedPageBreak/>
        <w:t xml:space="preserve">The progress of the trial in a case of violation of economic management order is often complicated. The trial may have many defendants, with many different viewpoints, many problems may arise during the trial, therefore, </w:t>
      </w:r>
      <w:r w:rsidRPr="009D1893">
        <w:rPr>
          <w:rFonts w:ascii="Times New Roman" w:hAnsi="Times New Roman" w:cs="Times New Roman"/>
          <w:sz w:val="27"/>
          <w:szCs w:val="27"/>
          <w:lang w:val="vi-VN"/>
        </w:rPr>
        <w:t xml:space="preserve">in </w:t>
      </w:r>
      <w:r w:rsidRPr="009D1893">
        <w:rPr>
          <w:rFonts w:ascii="Times New Roman" w:hAnsi="Times New Roman" w:cs="Times New Roman"/>
          <w:sz w:val="27"/>
          <w:szCs w:val="27"/>
        </w:rPr>
        <w:t>order to be able to defend the client well, from the point of view of the defense, it is agreed upon with the court. For the client, based on the documentary evidence in the case file, the lawyer carefully prepares a defense for the client at trial . The defense opinion should be written in an open-ended manner, so that depending on the progress of the trial and the situations that arise, it is possible</w:t>
      </w:r>
      <w:r w:rsidRPr="009D1893">
        <w:rPr>
          <w:rFonts w:ascii="Times New Roman" w:hAnsi="Times New Roman" w:cs="Times New Roman"/>
          <w:sz w:val="27"/>
          <w:szCs w:val="27"/>
          <w:lang w:val="vi-VN"/>
        </w:rPr>
        <w:t xml:space="preserve"> </w:t>
      </w:r>
      <w:r w:rsidRPr="009D1893">
        <w:rPr>
          <w:rFonts w:ascii="Times New Roman" w:hAnsi="Times New Roman" w:cs="Times New Roman"/>
          <w:sz w:val="27"/>
          <w:szCs w:val="27"/>
        </w:rPr>
        <w:t>adjusted and supplemented at trial.</w:t>
      </w:r>
    </w:p>
    <w:p w14:paraId="315CE264" w14:textId="77777777" w:rsidR="00FD0706" w:rsidRPr="009D1893" w:rsidRDefault="00FD0706" w:rsidP="00FD0706">
      <w:pPr>
        <w:spacing w:after="0" w:line="360" w:lineRule="auto"/>
        <w:ind w:firstLine="720"/>
        <w:jc w:val="both"/>
        <w:rPr>
          <w:rFonts w:ascii="Times New Roman" w:hAnsi="Times New Roman" w:cs="Times New Roman"/>
          <w:sz w:val="27"/>
          <w:szCs w:val="27"/>
        </w:rPr>
      </w:pPr>
      <w:r w:rsidRPr="009D1893">
        <w:rPr>
          <w:rFonts w:ascii="Times New Roman" w:hAnsi="Times New Roman" w:cs="Times New Roman"/>
          <w:sz w:val="27"/>
          <w:szCs w:val="27"/>
        </w:rPr>
        <w:t>In a criminal trial, the questioning always takes up a large amount of time in the whole case and is important in clarifying the details of the case. In order to be proactive and clarify details that benefit the client, lawyers need to prepare an interrogation plan before attending the trial. Because cases of violating the economic management order often have many defendants, some are the masterminds, some are the accomplices, some have honestly confessed their actions, some are still denying, and even Willing to blame others, lawyers need to prepare an interrogation plan in the following direction:</w:t>
      </w:r>
    </w:p>
    <w:p w14:paraId="5365F3C3" w14:textId="77777777" w:rsidR="00FD0706" w:rsidRPr="009D1893" w:rsidRDefault="00FD0706" w:rsidP="00FD0706">
      <w:pPr>
        <w:spacing w:after="0" w:line="360" w:lineRule="auto"/>
        <w:ind w:firstLine="720"/>
        <w:jc w:val="both"/>
        <w:rPr>
          <w:rFonts w:ascii="Times New Roman" w:hAnsi="Times New Roman" w:cs="Times New Roman"/>
          <w:sz w:val="27"/>
          <w:szCs w:val="27"/>
        </w:rPr>
      </w:pPr>
      <w:r w:rsidRPr="009D1893">
        <w:rPr>
          <w:rFonts w:ascii="Times New Roman" w:hAnsi="Times New Roman" w:cs="Times New Roman"/>
          <w:sz w:val="27"/>
          <w:szCs w:val="27"/>
          <w:lang w:val="vi-VN"/>
        </w:rPr>
        <w:t xml:space="preserve">what </w:t>
      </w:r>
      <w:r w:rsidRPr="009D1893">
        <w:rPr>
          <w:rFonts w:ascii="Times New Roman" w:hAnsi="Times New Roman" w:cs="Times New Roman"/>
          <w:sz w:val="27"/>
          <w:szCs w:val="27"/>
        </w:rPr>
        <w:t>content needs to be examined : Asking questions to focus on clarifying what content will be based on the lawyer's defense orientation;</w:t>
      </w:r>
    </w:p>
    <w:p w14:paraId="09456D17" w14:textId="77777777" w:rsidR="00FD0706" w:rsidRPr="009D1893" w:rsidRDefault="00FD0706" w:rsidP="00FD0706">
      <w:pPr>
        <w:spacing w:after="0" w:line="360" w:lineRule="auto"/>
        <w:ind w:firstLine="720"/>
        <w:jc w:val="both"/>
        <w:rPr>
          <w:rFonts w:ascii="Times New Roman" w:hAnsi="Times New Roman" w:cs="Times New Roman"/>
          <w:sz w:val="27"/>
          <w:szCs w:val="27"/>
        </w:rPr>
      </w:pPr>
      <w:r w:rsidRPr="009D1893">
        <w:rPr>
          <w:rFonts w:ascii="Times New Roman" w:hAnsi="Times New Roman" w:cs="Times New Roman"/>
          <w:sz w:val="27"/>
          <w:szCs w:val="27"/>
        </w:rPr>
        <w:t>+ Determine who to question at trial: To determine who to ask in court, who comes first and who comes next, the lawyer needs to firmly grasp the file and know whose testimony, when clarified, will benefit his client. , you should not ask any person whose answer will be detrimental to your client if asked.</w:t>
      </w:r>
    </w:p>
    <w:p w14:paraId="4776B863" w14:textId="77777777" w:rsidR="00FD0706" w:rsidRPr="009D1893" w:rsidRDefault="00FD0706" w:rsidP="00FD0706">
      <w:pPr>
        <w:spacing w:after="0" w:line="360" w:lineRule="auto"/>
        <w:ind w:firstLine="720"/>
        <w:jc w:val="both"/>
        <w:rPr>
          <w:rFonts w:ascii="Times New Roman" w:hAnsi="Times New Roman" w:cs="Times New Roman"/>
          <w:sz w:val="27"/>
          <w:szCs w:val="27"/>
        </w:rPr>
      </w:pPr>
      <w:r w:rsidRPr="009D1893">
        <w:rPr>
          <w:rFonts w:ascii="Times New Roman" w:hAnsi="Times New Roman" w:cs="Times New Roman"/>
          <w:sz w:val="27"/>
          <w:szCs w:val="27"/>
        </w:rPr>
        <w:t xml:space="preserve">+ Regarding how to ask questions at trial (how to ask): Lawyers also need to consider when planning questions, because the subjects being asked are very diverse, some people know the facts, are confident, and have the ability to ask questions. presentation skills and want to be presented to clarify the problem. For this type of audience, lawyers can use open-ended questions to create opportunities for them to present. For subjects who do not have the ability to present or lack </w:t>
      </w:r>
      <w:r w:rsidRPr="009D1893">
        <w:rPr>
          <w:rFonts w:ascii="Times New Roman" w:hAnsi="Times New Roman" w:cs="Times New Roman"/>
          <w:sz w:val="27"/>
          <w:szCs w:val="27"/>
        </w:rPr>
        <w:lastRenderedPageBreak/>
        <w:t>confidence, lawyers should book</w:t>
      </w:r>
      <w:r w:rsidRPr="009D1893">
        <w:rPr>
          <w:rFonts w:ascii="Times New Roman" w:hAnsi="Times New Roman" w:cs="Times New Roman"/>
          <w:sz w:val="27"/>
          <w:szCs w:val="27"/>
          <w:lang w:val="vi-VN"/>
        </w:rPr>
        <w:t xml:space="preserve"> </w:t>
      </w:r>
      <w:r w:rsidRPr="009D1893">
        <w:rPr>
          <w:rFonts w:ascii="Times New Roman" w:hAnsi="Times New Roman" w:cs="Times New Roman"/>
          <w:sz w:val="27"/>
          <w:szCs w:val="27"/>
        </w:rPr>
        <w:t>Closed questions so they only need to listen to the question and determine right - wrong, without having to say much.</w:t>
      </w:r>
    </w:p>
    <w:p w14:paraId="308C8E2D" w14:textId="77777777" w:rsidR="00FD0706" w:rsidRPr="009D1893" w:rsidRDefault="00FD0706" w:rsidP="00FD0706">
      <w:pPr>
        <w:spacing w:after="0" w:line="360" w:lineRule="auto"/>
        <w:ind w:firstLine="720"/>
        <w:jc w:val="both"/>
        <w:rPr>
          <w:rFonts w:ascii="Times New Roman" w:hAnsi="Times New Roman" w:cs="Times New Roman"/>
          <w:sz w:val="27"/>
          <w:szCs w:val="27"/>
        </w:rPr>
      </w:pPr>
      <w:r w:rsidRPr="009D1893">
        <w:rPr>
          <w:rFonts w:ascii="Times New Roman" w:hAnsi="Times New Roman" w:cs="Times New Roman"/>
          <w:sz w:val="27"/>
          <w:szCs w:val="27"/>
        </w:rPr>
        <w:t xml:space="preserve">After preparing the defense position and questioning plan, the lawyer needs to prepare the client for the trial. In case the client is detained, the lawyer will carry out the procedures to go to the detention center to meet the client. During this meeting, the lawyer will discuss and agree with the client on defense viewpoints, interrogation plans, advise the client on procedural regulations at trial, and provide guidance on attitudes and responses. , speaking and arguing at the trial. Regarding highly specialized economic fields, lawyers should discuss and agree with their clients on a plan to coordinate with each other at trial on the principle: </w:t>
      </w:r>
      <w:r w:rsidRPr="009D1893">
        <w:rPr>
          <w:rFonts w:ascii="Times New Roman" w:hAnsi="Times New Roman" w:cs="Times New Roman"/>
          <w:sz w:val="27"/>
          <w:szCs w:val="27"/>
          <w:lang w:val="vi-VN"/>
        </w:rPr>
        <w:t xml:space="preserve">when </w:t>
      </w:r>
      <w:r w:rsidRPr="009D1893">
        <w:rPr>
          <w:rFonts w:ascii="Times New Roman" w:hAnsi="Times New Roman" w:cs="Times New Roman"/>
          <w:sz w:val="27"/>
          <w:szCs w:val="27"/>
        </w:rPr>
        <w:t>presenting, content related to the field of expertise of the client should be left for the client to present. Law-related issues will be presented by the lawyer. Coordinating on this principle, the parties will promote their strengths, helping the Trial Council clearly understand the nature of the case.</w:t>
      </w:r>
    </w:p>
    <w:p w14:paraId="1B371085" w14:textId="6D2ADCA9" w:rsidR="00FD0706" w:rsidRDefault="00FD0706" w:rsidP="00FD0706">
      <w:pPr>
        <w:spacing w:after="0" w:line="360" w:lineRule="auto"/>
        <w:ind w:firstLine="720"/>
        <w:jc w:val="both"/>
        <w:rPr>
          <w:rFonts w:ascii="Times New Roman" w:hAnsi="Times New Roman" w:cs="Times New Roman"/>
          <w:sz w:val="27"/>
          <w:szCs w:val="27"/>
        </w:rPr>
      </w:pPr>
      <w:r w:rsidRPr="009D1893">
        <w:rPr>
          <w:rFonts w:ascii="Times New Roman" w:hAnsi="Times New Roman" w:cs="Times New Roman"/>
          <w:sz w:val="27"/>
          <w:szCs w:val="27"/>
        </w:rPr>
        <w:t xml:space="preserve">Cases of violating economic management order often have many witnesses </w:t>
      </w:r>
      <w:r w:rsidRPr="009D1893">
        <w:rPr>
          <w:rFonts w:ascii="Times New Roman" w:hAnsi="Times New Roman" w:cs="Times New Roman"/>
          <w:sz w:val="27"/>
          <w:szCs w:val="27"/>
          <w:lang w:val="vi-VN"/>
        </w:rPr>
        <w:t xml:space="preserve">and </w:t>
      </w:r>
      <w:r w:rsidRPr="009D1893">
        <w:rPr>
          <w:rFonts w:ascii="Times New Roman" w:hAnsi="Times New Roman" w:cs="Times New Roman"/>
          <w:sz w:val="27"/>
          <w:szCs w:val="27"/>
        </w:rPr>
        <w:t xml:space="preserve">people with related rights and obligations. However, often during a trial, for many reasons, the Court cannot summon all witnesses </w:t>
      </w:r>
      <w:r w:rsidRPr="009D1893">
        <w:rPr>
          <w:rFonts w:ascii="Times New Roman" w:hAnsi="Times New Roman" w:cs="Times New Roman"/>
          <w:sz w:val="27"/>
          <w:szCs w:val="27"/>
          <w:lang w:val="vi-VN"/>
        </w:rPr>
        <w:t xml:space="preserve">and </w:t>
      </w:r>
      <w:r w:rsidRPr="009D1893">
        <w:rPr>
          <w:rFonts w:ascii="Times New Roman" w:hAnsi="Times New Roman" w:cs="Times New Roman"/>
          <w:sz w:val="27"/>
          <w:szCs w:val="27"/>
        </w:rPr>
        <w:t xml:space="preserve">people with interests related to the trial. When receiving the Decision to bring the case to trial, based on the list summoned by the Court, if it is found that witnesses </w:t>
      </w:r>
      <w:r w:rsidRPr="009D1893">
        <w:rPr>
          <w:rFonts w:ascii="Times New Roman" w:hAnsi="Times New Roman" w:cs="Times New Roman"/>
          <w:sz w:val="27"/>
          <w:szCs w:val="27"/>
          <w:lang w:val="vi-VN"/>
        </w:rPr>
        <w:t xml:space="preserve">or </w:t>
      </w:r>
      <w:r w:rsidRPr="009D1893">
        <w:rPr>
          <w:rFonts w:ascii="Times New Roman" w:hAnsi="Times New Roman" w:cs="Times New Roman"/>
          <w:sz w:val="27"/>
          <w:szCs w:val="27"/>
        </w:rPr>
        <w:t>people involved in favor of the client they are defending are not summoned by the Court, the Lawyer may can discuss and propose to the Court to request additional convening.</w:t>
      </w:r>
    </w:p>
    <w:p w14:paraId="206034A9" w14:textId="77777777" w:rsidR="0028668A" w:rsidRPr="009D1893" w:rsidRDefault="0028668A" w:rsidP="00FD0706">
      <w:pPr>
        <w:spacing w:after="0" w:line="360" w:lineRule="auto"/>
        <w:ind w:firstLine="720"/>
        <w:jc w:val="both"/>
        <w:rPr>
          <w:rFonts w:ascii="Times New Roman" w:hAnsi="Times New Roman" w:cs="Times New Roman"/>
          <w:sz w:val="27"/>
          <w:szCs w:val="27"/>
        </w:rPr>
      </w:pPr>
    </w:p>
    <w:p w14:paraId="2A816C53" w14:textId="77777777" w:rsidR="00FD0706" w:rsidRPr="009D1893" w:rsidRDefault="00FD0706" w:rsidP="00FD0706">
      <w:pPr>
        <w:spacing w:after="0" w:line="360" w:lineRule="auto"/>
        <w:ind w:firstLine="720"/>
        <w:jc w:val="both"/>
        <w:rPr>
          <w:rFonts w:ascii="Times New Roman" w:hAnsi="Times New Roman" w:cs="Times New Roman"/>
          <w:b/>
          <w:sz w:val="27"/>
          <w:szCs w:val="27"/>
        </w:rPr>
      </w:pPr>
      <w:r w:rsidRPr="009D1893">
        <w:rPr>
          <w:rFonts w:ascii="Times New Roman" w:hAnsi="Times New Roman" w:cs="Times New Roman"/>
          <w:b/>
          <w:sz w:val="27"/>
          <w:szCs w:val="27"/>
        </w:rPr>
        <w:t>7. Experience of the Lawyer participating in the first instance trial.</w:t>
      </w:r>
    </w:p>
    <w:p w14:paraId="422573DC" w14:textId="77777777" w:rsidR="00FD0706" w:rsidRPr="009D1893" w:rsidRDefault="00FD0706" w:rsidP="00FD0706">
      <w:pPr>
        <w:spacing w:after="0" w:line="360" w:lineRule="auto"/>
        <w:ind w:firstLine="720"/>
        <w:jc w:val="both"/>
        <w:rPr>
          <w:rFonts w:ascii="Times New Roman" w:hAnsi="Times New Roman" w:cs="Times New Roman"/>
          <w:sz w:val="27"/>
          <w:szCs w:val="27"/>
        </w:rPr>
      </w:pPr>
      <w:r w:rsidRPr="009D1893">
        <w:rPr>
          <w:rFonts w:ascii="Times New Roman" w:hAnsi="Times New Roman" w:cs="Times New Roman"/>
          <w:sz w:val="27"/>
          <w:szCs w:val="27"/>
        </w:rPr>
        <w:t xml:space="preserve">The first instance criminal trial of the case of violating the economic management order takes place according to the general procedural order, including the following parts: procedures </w:t>
      </w:r>
      <w:r w:rsidRPr="009D1893">
        <w:rPr>
          <w:rFonts w:ascii="Times New Roman" w:hAnsi="Times New Roman" w:cs="Times New Roman"/>
          <w:sz w:val="27"/>
          <w:szCs w:val="27"/>
          <w:lang w:val="vi-VN"/>
        </w:rPr>
        <w:t xml:space="preserve">for </w:t>
      </w:r>
      <w:r w:rsidRPr="009D1893">
        <w:rPr>
          <w:rFonts w:ascii="Times New Roman" w:hAnsi="Times New Roman" w:cs="Times New Roman"/>
          <w:sz w:val="27"/>
          <w:szCs w:val="27"/>
        </w:rPr>
        <w:t xml:space="preserve">starting the trial; litigation </w:t>
      </w:r>
      <w:r w:rsidRPr="009D1893">
        <w:rPr>
          <w:rFonts w:ascii="Times New Roman" w:hAnsi="Times New Roman" w:cs="Times New Roman"/>
          <w:sz w:val="27"/>
          <w:szCs w:val="27"/>
          <w:lang w:val="vi-VN"/>
        </w:rPr>
        <w:t xml:space="preserve">( </w:t>
      </w:r>
      <w:r w:rsidRPr="009D1893">
        <w:rPr>
          <w:rFonts w:ascii="Times New Roman" w:hAnsi="Times New Roman" w:cs="Times New Roman"/>
          <w:sz w:val="27"/>
          <w:szCs w:val="27"/>
        </w:rPr>
        <w:t xml:space="preserve">interrogation and debate </w:t>
      </w:r>
      <w:r w:rsidRPr="009D1893">
        <w:rPr>
          <w:rFonts w:ascii="Times New Roman" w:hAnsi="Times New Roman" w:cs="Times New Roman"/>
          <w:sz w:val="27"/>
          <w:szCs w:val="27"/>
          <w:lang w:val="vi-VN"/>
        </w:rPr>
        <w:t xml:space="preserve">) </w:t>
      </w:r>
      <w:r w:rsidRPr="009D1893">
        <w:rPr>
          <w:rFonts w:ascii="Times New Roman" w:hAnsi="Times New Roman" w:cs="Times New Roman"/>
          <w:sz w:val="27"/>
          <w:szCs w:val="27"/>
        </w:rPr>
        <w:t>; deliberation and sentencing.</w:t>
      </w:r>
    </w:p>
    <w:p w14:paraId="31DA923E" w14:textId="77777777" w:rsidR="00FD0706" w:rsidRPr="009D1893" w:rsidRDefault="00FD0706" w:rsidP="00FD0706">
      <w:pPr>
        <w:spacing w:after="0" w:line="360" w:lineRule="auto"/>
        <w:ind w:firstLine="720"/>
        <w:jc w:val="both"/>
        <w:rPr>
          <w:rFonts w:ascii="Times New Roman" w:hAnsi="Times New Roman" w:cs="Times New Roman"/>
          <w:sz w:val="27"/>
          <w:szCs w:val="27"/>
        </w:rPr>
      </w:pPr>
      <w:r w:rsidRPr="009D1893">
        <w:rPr>
          <w:rFonts w:ascii="Times New Roman" w:hAnsi="Times New Roman" w:cs="Times New Roman"/>
          <w:sz w:val="27"/>
          <w:szCs w:val="27"/>
        </w:rPr>
        <w:t xml:space="preserve">During the opening part of the trial, when the Trial Panel enters the courtroom, the clerk will ask everyone in the courtroom to stand up; The presiding judge reads the decision to bring the case to trial; The secretary reports the presence </w:t>
      </w:r>
      <w:r w:rsidRPr="009D1893">
        <w:rPr>
          <w:rFonts w:ascii="Times New Roman" w:hAnsi="Times New Roman" w:cs="Times New Roman"/>
          <w:sz w:val="27"/>
          <w:szCs w:val="27"/>
        </w:rPr>
        <w:lastRenderedPageBreak/>
        <w:t>of people summoned by the Court; The chairman checks identification and disseminates rights and obligations to those summoned by the court; The Chairman introduces the composition of the Trial Council and resolves related issues according to the law.</w:t>
      </w:r>
    </w:p>
    <w:p w14:paraId="29292DC4" w14:textId="77777777" w:rsidR="00FD0706" w:rsidRPr="009D1893" w:rsidRDefault="00FD0706" w:rsidP="00FD0706">
      <w:pPr>
        <w:spacing w:after="0" w:line="360" w:lineRule="auto"/>
        <w:ind w:firstLine="720"/>
        <w:jc w:val="both"/>
        <w:rPr>
          <w:rFonts w:ascii="Times New Roman" w:hAnsi="Times New Roman" w:cs="Times New Roman"/>
          <w:sz w:val="27"/>
          <w:szCs w:val="27"/>
        </w:rPr>
      </w:pPr>
      <w:r w:rsidRPr="009D1893">
        <w:rPr>
          <w:rFonts w:ascii="Times New Roman" w:hAnsi="Times New Roman" w:cs="Times New Roman"/>
          <w:sz w:val="27"/>
          <w:szCs w:val="27"/>
        </w:rPr>
        <w:t>During the opening part of the trial, the Chairman will actively control, the Lawyer and everyone in the courtroom listen, follow the chairman's instructions, and take notes on related issues. In case it is necessary to present new documents and evidence, when the chairman asks the participants in the proceedings to present any additional documents and evidence, the lawyer will submit them to the court clerk. If you need to propose any content, then go to the presiding judge to ask the Lawyers if they have any opinions or suggestions, then raise their hands and ask to express their opinions. In cases of violation of economic management order, depending on specific needs, lawyers can make related proposals. In fact, Lawyers often make some types of suggestions as follows:</w:t>
      </w:r>
    </w:p>
    <w:p w14:paraId="2BCD787E" w14:textId="77777777" w:rsidR="00FD0706" w:rsidRPr="009D1893" w:rsidRDefault="00FD0706" w:rsidP="00FD0706">
      <w:pPr>
        <w:spacing w:after="0" w:line="360" w:lineRule="auto"/>
        <w:ind w:firstLine="720"/>
        <w:jc w:val="both"/>
        <w:rPr>
          <w:rFonts w:ascii="Times New Roman" w:hAnsi="Times New Roman" w:cs="Times New Roman"/>
          <w:sz w:val="27"/>
          <w:szCs w:val="27"/>
        </w:rPr>
      </w:pPr>
      <w:r w:rsidRPr="009D1893">
        <w:rPr>
          <w:rFonts w:ascii="Times New Roman" w:hAnsi="Times New Roman" w:cs="Times New Roman"/>
          <w:sz w:val="27"/>
          <w:szCs w:val="27"/>
        </w:rPr>
        <w:t>+ Proposal to remove the handcuffs for the defendant: for defendants in detention, the judicial police will take the defendant from the Detention Center to the trial. To ensure security, the defendant will be handcuffed during the process. moving, when entering court, in many cases the police continued to handcuff the defendants. In reality, defendants who commit crimes of violating economic management order are often not dangerous groups or subjects; many are still old, have held high positions in society... and now appear in court. in front of relatives and colleagues</w:t>
      </w:r>
      <w:r w:rsidRPr="009D1893">
        <w:rPr>
          <w:rFonts w:ascii="Times New Roman" w:hAnsi="Times New Roman" w:cs="Times New Roman"/>
          <w:sz w:val="27"/>
          <w:szCs w:val="27"/>
          <w:lang w:val="vi-VN"/>
        </w:rPr>
        <w:t xml:space="preserve"> </w:t>
      </w:r>
      <w:r w:rsidRPr="009D1893">
        <w:rPr>
          <w:rFonts w:ascii="Times New Roman" w:hAnsi="Times New Roman" w:cs="Times New Roman"/>
          <w:sz w:val="27"/>
          <w:szCs w:val="27"/>
        </w:rPr>
        <w:t>attend session</w:t>
      </w:r>
      <w:r w:rsidRPr="009D1893">
        <w:rPr>
          <w:rFonts w:ascii="Times New Roman" w:hAnsi="Times New Roman" w:cs="Times New Roman"/>
          <w:sz w:val="27"/>
          <w:szCs w:val="27"/>
          <w:lang w:val="vi-VN"/>
        </w:rPr>
        <w:t xml:space="preserve"> </w:t>
      </w:r>
      <w:r w:rsidRPr="009D1893">
        <w:rPr>
          <w:rFonts w:ascii="Times New Roman" w:hAnsi="Times New Roman" w:cs="Times New Roman"/>
          <w:sz w:val="27"/>
          <w:szCs w:val="27"/>
        </w:rPr>
        <w:t>Court, being handcuffed, they feel very sorry for themselves, so when they hear the Lawyer ask the Trial Council to remove the handcuffs, they will be very grateful.</w:t>
      </w:r>
    </w:p>
    <w:p w14:paraId="04944DC6" w14:textId="77777777" w:rsidR="00FD0706" w:rsidRPr="009D1893" w:rsidRDefault="00FD0706" w:rsidP="00FD0706">
      <w:pPr>
        <w:spacing w:after="0" w:line="360" w:lineRule="auto"/>
        <w:ind w:firstLine="720"/>
        <w:jc w:val="both"/>
        <w:rPr>
          <w:rFonts w:ascii="Times New Roman" w:hAnsi="Times New Roman" w:cs="Times New Roman"/>
          <w:sz w:val="27"/>
          <w:szCs w:val="27"/>
        </w:rPr>
      </w:pPr>
      <w:r w:rsidRPr="009D1893">
        <w:rPr>
          <w:rFonts w:ascii="Times New Roman" w:hAnsi="Times New Roman" w:cs="Times New Roman"/>
          <w:sz w:val="27"/>
          <w:szCs w:val="27"/>
        </w:rPr>
        <w:t>+ Many defendants who commit crimes of violating economic management order are old, have many illnesses, some must appear in court in wheelchairs, have someone to assist them... in this case, the Lawyer can request the Council to The trial creates conditions for its clients to sit while answering and arguing, and to receive medical care when necessary.</w:t>
      </w:r>
    </w:p>
    <w:p w14:paraId="487849CB" w14:textId="77777777" w:rsidR="00FD0706" w:rsidRPr="009D1893" w:rsidRDefault="00FD0706" w:rsidP="00FD0706">
      <w:pPr>
        <w:spacing w:after="0" w:line="360" w:lineRule="auto"/>
        <w:ind w:firstLine="720"/>
        <w:jc w:val="both"/>
        <w:rPr>
          <w:rFonts w:ascii="Times New Roman" w:hAnsi="Times New Roman" w:cs="Times New Roman"/>
          <w:sz w:val="27"/>
          <w:szCs w:val="27"/>
        </w:rPr>
      </w:pPr>
      <w:r w:rsidRPr="009D1893">
        <w:rPr>
          <w:rFonts w:ascii="Times New Roman" w:hAnsi="Times New Roman" w:cs="Times New Roman"/>
          <w:sz w:val="27"/>
          <w:szCs w:val="27"/>
        </w:rPr>
        <w:lastRenderedPageBreak/>
        <w:t>+ In case it is necessary to summon additional witnesses or people with related rights and obligations, the Lawyer may make a proposal to the Trial Council.</w:t>
      </w:r>
    </w:p>
    <w:p w14:paraId="49B3D8AC" w14:textId="77777777" w:rsidR="00FD0706" w:rsidRPr="009D1893" w:rsidRDefault="00FD0706" w:rsidP="00FD0706">
      <w:pPr>
        <w:spacing w:after="0" w:line="360" w:lineRule="auto"/>
        <w:ind w:firstLine="720"/>
        <w:jc w:val="both"/>
        <w:rPr>
          <w:rFonts w:ascii="Times New Roman" w:hAnsi="Times New Roman" w:cs="Times New Roman"/>
          <w:sz w:val="27"/>
          <w:szCs w:val="27"/>
        </w:rPr>
      </w:pPr>
      <w:r w:rsidRPr="009D1893">
        <w:rPr>
          <w:rFonts w:ascii="Times New Roman" w:hAnsi="Times New Roman" w:cs="Times New Roman"/>
          <w:sz w:val="27"/>
          <w:szCs w:val="27"/>
        </w:rPr>
        <w:t xml:space="preserve">+ In some cases of violation of economic management order, many defendants, witnesses </w:t>
      </w:r>
      <w:r w:rsidRPr="009D1893">
        <w:rPr>
          <w:rFonts w:ascii="Times New Roman" w:hAnsi="Times New Roman" w:cs="Times New Roman"/>
          <w:sz w:val="27"/>
          <w:szCs w:val="27"/>
          <w:lang w:val="vi-VN"/>
        </w:rPr>
        <w:t xml:space="preserve">, </w:t>
      </w:r>
      <w:r w:rsidRPr="009D1893">
        <w:rPr>
          <w:rFonts w:ascii="Times New Roman" w:hAnsi="Times New Roman" w:cs="Times New Roman"/>
          <w:sz w:val="27"/>
          <w:szCs w:val="27"/>
        </w:rPr>
        <w:t>and people involved in the case previously worked in the same agency or organization, and had superior and subordinate relationships. , dependent on each other... These relationships can affect the testimony process at trial. In this case, to ensure objectivity, the Lawyer can request the Trial Council to quarantine related subjects during the questioning process.</w:t>
      </w:r>
    </w:p>
    <w:p w14:paraId="138C15DB" w14:textId="77777777" w:rsidR="00FD0706" w:rsidRPr="009D1893" w:rsidRDefault="00FD0706" w:rsidP="00FD0706">
      <w:pPr>
        <w:spacing w:after="0" w:line="360" w:lineRule="auto"/>
        <w:ind w:firstLine="720"/>
        <w:jc w:val="both"/>
        <w:rPr>
          <w:rFonts w:ascii="Times New Roman" w:hAnsi="Times New Roman" w:cs="Times New Roman"/>
          <w:sz w:val="27"/>
          <w:szCs w:val="27"/>
        </w:rPr>
      </w:pPr>
      <w:r w:rsidRPr="009D1893">
        <w:rPr>
          <w:rFonts w:ascii="Times New Roman" w:hAnsi="Times New Roman" w:cs="Times New Roman"/>
          <w:sz w:val="27"/>
          <w:szCs w:val="27"/>
        </w:rPr>
        <w:t xml:space="preserve">Before </w:t>
      </w:r>
      <w:r w:rsidRPr="009D1893">
        <w:rPr>
          <w:rFonts w:ascii="Times New Roman" w:hAnsi="Times New Roman" w:cs="Times New Roman"/>
          <w:sz w:val="27"/>
          <w:szCs w:val="27"/>
          <w:lang w:val="vi-VN"/>
        </w:rPr>
        <w:t xml:space="preserve">the end </w:t>
      </w:r>
      <w:r w:rsidRPr="009D1893">
        <w:rPr>
          <w:rFonts w:ascii="Times New Roman" w:hAnsi="Times New Roman" w:cs="Times New Roman"/>
          <w:sz w:val="27"/>
          <w:szCs w:val="27"/>
        </w:rPr>
        <w:t>of the commencement of the trial, if</w:t>
      </w:r>
      <w:r w:rsidRPr="009D1893">
        <w:rPr>
          <w:rFonts w:ascii="Times New Roman" w:hAnsi="Times New Roman" w:cs="Times New Roman"/>
          <w:sz w:val="27"/>
          <w:szCs w:val="27"/>
          <w:lang w:val="vi-VN"/>
        </w:rPr>
        <w:t xml:space="preserve"> </w:t>
      </w:r>
      <w:r w:rsidRPr="009D1893">
        <w:rPr>
          <w:rFonts w:ascii="Times New Roman" w:hAnsi="Times New Roman" w:cs="Times New Roman"/>
          <w:sz w:val="27"/>
          <w:szCs w:val="27"/>
        </w:rPr>
        <w:t xml:space="preserve">If no one has any further comments, the Presiding Judge will decide to end the opening session and move on to the oral argument, starting with the Presiding Judge requesting the representative of the Procuracy to present the Indictment. Indictments in cases of violation of economic management order are often long, with a lot of information and data. Lawyers need to listen and compare with the Indictment Law received at the end of the prosecution stage. After the Procuracy completes presenting the Indictment, the Presiding Judge will begin the questioning. The presiding judge will ask questions first, then the members of the Trial Council, then the Procuracy Representative, the defense counsel , the security guard or </w:t>
      </w:r>
      <w:r w:rsidRPr="009D1893">
        <w:rPr>
          <w:rFonts w:ascii="Times New Roman" w:hAnsi="Times New Roman" w:cs="Times New Roman"/>
          <w:sz w:val="27"/>
          <w:szCs w:val="27"/>
          <w:lang w:val="vi-VN"/>
        </w:rPr>
        <w:t xml:space="preserve">possibly in another order decided by the presiding judge </w:t>
      </w:r>
      <w:r w:rsidRPr="009D1893">
        <w:rPr>
          <w:rFonts w:ascii="Times New Roman" w:hAnsi="Times New Roman" w:cs="Times New Roman"/>
          <w:sz w:val="27"/>
          <w:szCs w:val="27"/>
        </w:rPr>
        <w:t xml:space="preserve">... When participating in the questioning, the Law The lawyer needs to focus on listening to the questions and answers of relevant parties, detecting new problems that arise (if any), judging the questioner's intentions to be prepared if it involves the client. I make excuses. When it comes to the lawyer's questioning part, the lawyer </w:t>
      </w:r>
      <w:r w:rsidRPr="009D1893">
        <w:rPr>
          <w:rFonts w:ascii="Times New Roman" w:hAnsi="Times New Roman" w:cs="Times New Roman"/>
          <w:sz w:val="27"/>
          <w:szCs w:val="27"/>
          <w:lang w:val="vi-VN"/>
        </w:rPr>
        <w:t xml:space="preserve">needs </w:t>
      </w:r>
      <w:r w:rsidRPr="009D1893">
        <w:rPr>
          <w:rFonts w:ascii="Times New Roman" w:hAnsi="Times New Roman" w:cs="Times New Roman"/>
          <w:sz w:val="27"/>
          <w:szCs w:val="27"/>
        </w:rPr>
        <w:t>to focus on the main issue, stick to the purpose of the question (clarify the issue to serve the defense's orientation), avoid asking rambling questions, straying from the focus, and not asking difficult questions. for his client to defend.</w:t>
      </w:r>
    </w:p>
    <w:p w14:paraId="002F1E19" w14:textId="77777777" w:rsidR="00FD0706" w:rsidRPr="009D1893" w:rsidRDefault="00FD0706" w:rsidP="00FD0706">
      <w:pPr>
        <w:spacing w:after="0" w:line="360" w:lineRule="auto"/>
        <w:ind w:firstLine="720"/>
        <w:jc w:val="both"/>
        <w:rPr>
          <w:rFonts w:ascii="Times New Roman" w:hAnsi="Times New Roman" w:cs="Times New Roman"/>
          <w:sz w:val="27"/>
          <w:szCs w:val="27"/>
        </w:rPr>
      </w:pPr>
      <w:r w:rsidRPr="009D1893">
        <w:rPr>
          <w:rFonts w:ascii="Times New Roman" w:hAnsi="Times New Roman" w:cs="Times New Roman"/>
          <w:sz w:val="27"/>
          <w:szCs w:val="27"/>
        </w:rPr>
        <w:t xml:space="preserve">The defendants in the case of violating the economic management order are knowledgeable and professionally qualified people, they are insiders and understand the content of the case best. In many cases, the defendant also needs to </w:t>
      </w:r>
      <w:r w:rsidRPr="009D1893">
        <w:rPr>
          <w:rFonts w:ascii="Times New Roman" w:hAnsi="Times New Roman" w:cs="Times New Roman"/>
          <w:sz w:val="27"/>
          <w:szCs w:val="27"/>
        </w:rPr>
        <w:lastRenderedPageBreak/>
        <w:t xml:space="preserve">participate in questioning to clarify the content of the case. The Criminal Procedure Code stipulates that the defendant has the right to ask questions if allowed by the presiding judge. Lawyers need to advise </w:t>
      </w:r>
      <w:r w:rsidRPr="009D1893">
        <w:rPr>
          <w:rFonts w:ascii="Times New Roman" w:hAnsi="Times New Roman" w:cs="Times New Roman"/>
          <w:sz w:val="27"/>
          <w:szCs w:val="27"/>
          <w:lang w:val="vi-VN"/>
        </w:rPr>
        <w:t xml:space="preserve">clients </w:t>
      </w:r>
      <w:r w:rsidRPr="009D1893">
        <w:rPr>
          <w:rFonts w:ascii="Times New Roman" w:hAnsi="Times New Roman" w:cs="Times New Roman"/>
          <w:sz w:val="27"/>
          <w:szCs w:val="27"/>
        </w:rPr>
        <w:t>to know their rights and obligations at trial, so they can exercise their right to participate in questioning if necessary.</w:t>
      </w:r>
    </w:p>
    <w:p w14:paraId="2AA246A7" w14:textId="77777777" w:rsidR="00FD0706" w:rsidRPr="009D1893" w:rsidRDefault="00FD0706" w:rsidP="00FD0706">
      <w:pPr>
        <w:spacing w:after="0" w:line="360" w:lineRule="auto"/>
        <w:ind w:firstLine="720"/>
        <w:jc w:val="both"/>
        <w:rPr>
          <w:rFonts w:ascii="Times New Roman" w:hAnsi="Times New Roman" w:cs="Times New Roman"/>
          <w:sz w:val="27"/>
          <w:szCs w:val="27"/>
        </w:rPr>
      </w:pPr>
      <w:r w:rsidRPr="009D1893">
        <w:rPr>
          <w:rFonts w:ascii="Times New Roman" w:hAnsi="Times New Roman" w:cs="Times New Roman"/>
          <w:sz w:val="27"/>
          <w:szCs w:val="27"/>
        </w:rPr>
        <w:t>After the end of the questioning session, no one wanted to ask more questions. The presiding judge announced the end of the questioning session and moved on to the debate, starting by asking the representative of the Procuracy to present his point of view on impeachment. The point of impeachment is the condensation of documents, evidence, and grounds used by the Prosecution to indict the defendant, making specific proposals for sentences for each defendant... When the Procuracy representative presented In view of impeachment, lawyers must focus on listening and taking notes of necessary content related to the defense of their clients.</w:t>
      </w:r>
    </w:p>
    <w:p w14:paraId="2E7D3688" w14:textId="77777777" w:rsidR="00FD0706" w:rsidRPr="009D1893" w:rsidRDefault="00FD0706" w:rsidP="00FD0706">
      <w:pPr>
        <w:spacing w:after="0" w:line="360" w:lineRule="auto"/>
        <w:ind w:firstLine="720"/>
        <w:jc w:val="both"/>
        <w:rPr>
          <w:rFonts w:ascii="Times New Roman" w:hAnsi="Times New Roman" w:cs="Times New Roman"/>
          <w:sz w:val="27"/>
          <w:szCs w:val="27"/>
        </w:rPr>
      </w:pPr>
      <w:r w:rsidRPr="009D1893">
        <w:rPr>
          <w:rFonts w:ascii="Times New Roman" w:hAnsi="Times New Roman" w:cs="Times New Roman"/>
          <w:sz w:val="27"/>
          <w:szCs w:val="27"/>
        </w:rPr>
        <w:t>After the Procuracy representative finishes reading the impeachment opinion, the Presiding Judge will ask the parties to present their defense viewpoints. The 2015 Criminal Procedure Code stipulates that the defendant will present his defense point of view first, and the lawyer will present additional information later. However, in practice, the parties often want to let the lawyer present first and then the defendant adds later. If the lawyer wants to present first, when meeting and preparing the client for the trial, the lawyer should advise and agree with the client, so that when the chairman asks the defendant to present his defense point of view, the defendant will Proposal for the Lawyer to present first. When presenting the defense point of view, the lawyer should combine the defense prepared before the trial with new developments that arise at the trial. After the Lawyer presents, the Defendant will add the parts that the Lawyer has not mentioned, the content deeply related to the professional knowledge that the Lawyer and the Defendant have agreed to assign and coordinate in the presentation. defense point of view.</w:t>
      </w:r>
    </w:p>
    <w:p w14:paraId="14A1DAAC" w14:textId="77777777" w:rsidR="00FD0706" w:rsidRPr="009D1893" w:rsidRDefault="00FD0706" w:rsidP="00FD0706">
      <w:pPr>
        <w:spacing w:after="0" w:line="360" w:lineRule="auto"/>
        <w:ind w:firstLine="720"/>
        <w:jc w:val="both"/>
        <w:rPr>
          <w:rFonts w:ascii="Times New Roman" w:hAnsi="Times New Roman" w:cs="Times New Roman"/>
          <w:sz w:val="27"/>
          <w:szCs w:val="27"/>
        </w:rPr>
      </w:pPr>
      <w:r w:rsidRPr="009D1893">
        <w:rPr>
          <w:rFonts w:ascii="Times New Roman" w:hAnsi="Times New Roman" w:cs="Times New Roman"/>
          <w:sz w:val="27"/>
          <w:szCs w:val="27"/>
        </w:rPr>
        <w:t xml:space="preserve">After the lawyer and defendant present their defense points, the presiding judge will ask the representative of the Procuracy to respond. When the Procuracy </w:t>
      </w:r>
      <w:r w:rsidRPr="009D1893">
        <w:rPr>
          <w:rFonts w:ascii="Times New Roman" w:hAnsi="Times New Roman" w:cs="Times New Roman"/>
          <w:sz w:val="27"/>
          <w:szCs w:val="27"/>
        </w:rPr>
        <w:lastRenderedPageBreak/>
        <w:t xml:space="preserve">responds, the lawyer listens and takes notes of important and relevant content so that, if necessary, he can continue to respond. In case the Procuracy refuses to respond, or does not respond to all relevant issues, the Lawyer may, based on Clause 3, Article 322 of the Criminal Procedure Code, request the Presiding Judge to request the representative of the Procuracy to respond. The law stipulates: </w:t>
      </w:r>
      <w:r w:rsidRPr="009D1893">
        <w:rPr>
          <w:rFonts w:ascii="Times New Roman" w:hAnsi="Times New Roman" w:cs="Times New Roman"/>
          <w:i/>
          <w:sz w:val="27"/>
          <w:szCs w:val="27"/>
        </w:rPr>
        <w:t xml:space="preserve">"The presiding judge requests the prosecutor to respond to the opinions of the defense counsel and other participants in the proceedings that have not been debated by the Procuracy </w:t>
      </w:r>
      <w:r w:rsidRPr="009D1893">
        <w:rPr>
          <w:rFonts w:ascii="Times New Roman" w:hAnsi="Times New Roman" w:cs="Times New Roman"/>
          <w:sz w:val="27"/>
          <w:szCs w:val="27"/>
        </w:rPr>
        <w:t>. "</w:t>
      </w:r>
    </w:p>
    <w:p w14:paraId="204EB51B" w14:textId="77777777" w:rsidR="00FD0706" w:rsidRPr="009D1893" w:rsidRDefault="00FD0706" w:rsidP="00FD0706">
      <w:pPr>
        <w:spacing w:after="0" w:line="360" w:lineRule="auto"/>
        <w:ind w:firstLine="720"/>
        <w:jc w:val="both"/>
        <w:rPr>
          <w:rFonts w:ascii="Times New Roman" w:hAnsi="Times New Roman" w:cs="Times New Roman"/>
          <w:sz w:val="27"/>
          <w:szCs w:val="27"/>
        </w:rPr>
      </w:pPr>
      <w:r w:rsidRPr="009D1893">
        <w:rPr>
          <w:rFonts w:ascii="Times New Roman" w:hAnsi="Times New Roman" w:cs="Times New Roman"/>
          <w:sz w:val="27"/>
          <w:szCs w:val="27"/>
        </w:rPr>
        <w:t>When no one has any further arguments or answers, the presiding judge declares the end of the argument and moves on to the deliberation and sentencing part. Before the jury deliberated, the defendants had the last word. Defendants in criminal cases of violating economic management order are mostly people who are qualified, knowledgeable, and have the ability to speak... The last words, if they go into people's hearts, will make a good impression. to the Trial Council and may partly influence the decision on sentence. During the meeting to prepare the defendant for the trial, the lawyer should guide and prepare the client for their final words.</w:t>
      </w:r>
    </w:p>
    <w:p w14:paraId="06867E44" w14:textId="77777777" w:rsidR="00FD0706" w:rsidRPr="009D1893" w:rsidRDefault="00FD0706" w:rsidP="00FD0706">
      <w:pPr>
        <w:spacing w:after="0" w:line="360" w:lineRule="auto"/>
        <w:ind w:firstLine="720"/>
        <w:jc w:val="both"/>
        <w:rPr>
          <w:rFonts w:ascii="Times New Roman" w:hAnsi="Times New Roman" w:cs="Times New Roman"/>
          <w:sz w:val="27"/>
          <w:szCs w:val="27"/>
        </w:rPr>
      </w:pPr>
      <w:r w:rsidRPr="009D1893">
        <w:rPr>
          <w:rFonts w:ascii="Times New Roman" w:hAnsi="Times New Roman" w:cs="Times New Roman"/>
          <w:sz w:val="27"/>
          <w:szCs w:val="27"/>
        </w:rPr>
        <w:t xml:space="preserve">When hearing the verdict, the lawyer listens and records the contents of the judgment related to his client's defense to prepare for an appeal if the defendant requests. If allowed by the Trial Council, Lawyers may use a recording device when the chairman announces </w:t>
      </w:r>
      <w:r w:rsidRPr="009D1893">
        <w:rPr>
          <w:rFonts w:ascii="Times New Roman" w:hAnsi="Times New Roman" w:cs="Times New Roman"/>
          <w:sz w:val="27"/>
          <w:szCs w:val="27"/>
          <w:lang w:val="vi-VN"/>
        </w:rPr>
        <w:t xml:space="preserve">the </w:t>
      </w:r>
      <w:r w:rsidRPr="009D1893">
        <w:rPr>
          <w:rFonts w:ascii="Times New Roman" w:hAnsi="Times New Roman" w:cs="Times New Roman"/>
          <w:sz w:val="27"/>
          <w:szCs w:val="27"/>
        </w:rPr>
        <w:t>Judgment.</w:t>
      </w:r>
    </w:p>
    <w:p w14:paraId="70A6A5AE" w14:textId="77777777" w:rsidR="00FD0706" w:rsidRPr="009D1893" w:rsidRDefault="00FD0706" w:rsidP="00FD0706">
      <w:pPr>
        <w:spacing w:after="0" w:line="360" w:lineRule="auto"/>
        <w:ind w:firstLine="720"/>
        <w:jc w:val="both"/>
        <w:rPr>
          <w:rFonts w:ascii="Times New Roman" w:hAnsi="Times New Roman" w:cs="Times New Roman"/>
          <w:sz w:val="27"/>
          <w:szCs w:val="27"/>
        </w:rPr>
      </w:pPr>
    </w:p>
    <w:p w14:paraId="25E7A067" w14:textId="77777777" w:rsidR="00935978" w:rsidRPr="009D1893" w:rsidRDefault="00935978" w:rsidP="00935978">
      <w:pPr>
        <w:spacing w:after="0" w:line="360" w:lineRule="auto"/>
        <w:ind w:firstLine="720"/>
        <w:jc w:val="both"/>
        <w:rPr>
          <w:rFonts w:ascii="Times New Roman" w:hAnsi="Times New Roman" w:cs="Times New Roman"/>
          <w:sz w:val="27"/>
          <w:szCs w:val="27"/>
          <w:lang w:val="en-GB"/>
        </w:rPr>
      </w:pPr>
    </w:p>
    <w:p w14:paraId="420166C9" w14:textId="77777777" w:rsidR="00935978" w:rsidRPr="009D1893" w:rsidRDefault="00935978" w:rsidP="00935978">
      <w:pPr>
        <w:spacing w:after="0" w:line="360" w:lineRule="auto"/>
        <w:ind w:firstLine="720"/>
        <w:jc w:val="both"/>
        <w:rPr>
          <w:rFonts w:ascii="Times New Roman" w:hAnsi="Times New Roman" w:cs="Times New Roman"/>
          <w:sz w:val="27"/>
          <w:szCs w:val="27"/>
          <w:lang w:val="en-GB"/>
        </w:rPr>
      </w:pPr>
    </w:p>
    <w:p w14:paraId="4AD0FEEA" w14:textId="77777777" w:rsidR="00935978" w:rsidRPr="009D1893" w:rsidRDefault="00935978" w:rsidP="00935978">
      <w:pPr>
        <w:spacing w:after="0" w:line="360" w:lineRule="auto"/>
        <w:ind w:firstLine="720"/>
        <w:jc w:val="both"/>
        <w:rPr>
          <w:rFonts w:ascii="Times New Roman" w:hAnsi="Times New Roman" w:cs="Times New Roman"/>
          <w:sz w:val="27"/>
          <w:szCs w:val="27"/>
          <w:lang w:val="en-GB"/>
        </w:rPr>
      </w:pPr>
    </w:p>
    <w:p w14:paraId="4ED0454D" w14:textId="77777777" w:rsidR="00935978" w:rsidRPr="009D1893" w:rsidRDefault="00935978" w:rsidP="00935978">
      <w:pPr>
        <w:spacing w:after="0" w:line="360" w:lineRule="auto"/>
        <w:ind w:firstLine="720"/>
        <w:jc w:val="both"/>
        <w:rPr>
          <w:rFonts w:ascii="Times New Roman" w:hAnsi="Times New Roman" w:cs="Times New Roman"/>
          <w:sz w:val="27"/>
          <w:szCs w:val="27"/>
          <w:lang w:val="en-GB"/>
        </w:rPr>
      </w:pPr>
    </w:p>
    <w:p w14:paraId="26FF8333" w14:textId="77777777" w:rsidR="00935978" w:rsidRPr="009D1893" w:rsidRDefault="00935978" w:rsidP="00935978">
      <w:pPr>
        <w:spacing w:after="0" w:line="360" w:lineRule="auto"/>
        <w:ind w:firstLine="720"/>
        <w:jc w:val="both"/>
        <w:rPr>
          <w:rFonts w:ascii="Times New Roman" w:hAnsi="Times New Roman" w:cs="Times New Roman"/>
          <w:sz w:val="27"/>
          <w:szCs w:val="27"/>
          <w:lang w:val="en-GB"/>
        </w:rPr>
      </w:pPr>
    </w:p>
    <w:p w14:paraId="33590868" w14:textId="77777777" w:rsidR="00935978" w:rsidRPr="009D1893" w:rsidRDefault="00935978" w:rsidP="00935978">
      <w:pPr>
        <w:spacing w:after="0" w:line="360" w:lineRule="auto"/>
        <w:ind w:firstLine="720"/>
        <w:jc w:val="both"/>
        <w:rPr>
          <w:rFonts w:ascii="Times New Roman" w:hAnsi="Times New Roman" w:cs="Times New Roman"/>
          <w:sz w:val="27"/>
          <w:szCs w:val="27"/>
          <w:lang w:val="en-GB"/>
        </w:rPr>
      </w:pPr>
    </w:p>
    <w:p w14:paraId="47E29DA1" w14:textId="5218F785" w:rsidR="00572C98" w:rsidRPr="009D1893" w:rsidRDefault="00572C98">
      <w:pPr>
        <w:rPr>
          <w:rFonts w:ascii="Times New Roman" w:hAnsi="Times New Roman" w:cs="Times New Roman"/>
          <w:sz w:val="27"/>
          <w:szCs w:val="27"/>
          <w:lang w:val="en-GB"/>
        </w:rPr>
      </w:pPr>
    </w:p>
    <w:sectPr w:rsidR="00572C98" w:rsidRPr="009D1893" w:rsidSect="00772C1C">
      <w:headerReference w:type="default" r:id="rId22"/>
      <w:footerReference w:type="default" r:id="rId23"/>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7931CA" w14:textId="77777777" w:rsidR="005B5043" w:rsidRDefault="005B5043" w:rsidP="00FA72FF">
      <w:pPr>
        <w:spacing w:after="0" w:line="240" w:lineRule="auto"/>
      </w:pPr>
      <w:r>
        <w:separator/>
      </w:r>
    </w:p>
  </w:endnote>
  <w:endnote w:type="continuationSeparator" w:id="0">
    <w:p w14:paraId="73DF4D33" w14:textId="77777777" w:rsidR="005B5043" w:rsidRDefault="005B5043" w:rsidP="00FA7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okChampa">
    <w:altName w:val="Arial Unicode MS"/>
    <w:charset w:val="DE"/>
    <w:family w:val="swiss"/>
    <w:pitch w:val="variable"/>
    <w:sig w:usb0="00000000" w:usb1="00000000" w:usb2="00000000" w:usb3="00000000" w:csb0="00010001"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EE71F" w14:textId="6AE65DFE" w:rsidR="003E3988" w:rsidRDefault="003E3988">
    <w:pPr>
      <w:pStyle w:val="Footer"/>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2E177E">
      <w:rPr>
        <w:caps/>
        <w:noProof/>
        <w:color w:val="4472C4" w:themeColor="accent1"/>
      </w:rPr>
      <w:t>51</w:t>
    </w:r>
    <w:r>
      <w:rPr>
        <w:caps/>
        <w:color w:val="4472C4" w:themeColor="accent1"/>
      </w:rPr>
      <w:fldChar w:fldCharType="end"/>
    </w:r>
  </w:p>
  <w:p w14:paraId="235A282E" w14:textId="77777777" w:rsidR="003E3988" w:rsidRDefault="003E39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3AE635" w14:textId="77777777" w:rsidR="005B5043" w:rsidRDefault="005B5043" w:rsidP="00FA72FF">
      <w:pPr>
        <w:spacing w:after="0" w:line="240" w:lineRule="auto"/>
      </w:pPr>
      <w:r>
        <w:separator/>
      </w:r>
    </w:p>
  </w:footnote>
  <w:footnote w:type="continuationSeparator" w:id="0">
    <w:p w14:paraId="514859D4" w14:textId="77777777" w:rsidR="005B5043" w:rsidRDefault="005B5043" w:rsidP="00FA72FF">
      <w:pPr>
        <w:spacing w:after="0" w:line="240" w:lineRule="auto"/>
      </w:pPr>
      <w:r>
        <w:continuationSeparator/>
      </w:r>
    </w:p>
  </w:footnote>
  <w:footnote w:id="1">
    <w:p w14:paraId="165A27A5" w14:textId="77777777" w:rsidR="00171C2E" w:rsidRDefault="00171C2E" w:rsidP="00171C2E">
      <w:pPr>
        <w:pStyle w:val="FootnoteText"/>
      </w:pPr>
      <w:r>
        <w:rPr>
          <w:rStyle w:val="FootnoteReference"/>
        </w:rPr>
        <w:footnoteRef/>
      </w:r>
      <w:r>
        <w:t>Doctor, Head of the Faculty of General Training for Judges, Prosecutors, and Lawyers</w:t>
      </w:r>
    </w:p>
  </w:footnote>
  <w:footnote w:id="2">
    <w:p w14:paraId="1BAFA89B" w14:textId="77777777" w:rsidR="00171C2E" w:rsidRDefault="00171C2E" w:rsidP="00171C2E">
      <w:pPr>
        <w:pStyle w:val="FootnoteText"/>
      </w:pPr>
      <w:r>
        <w:rPr>
          <w:rStyle w:val="FootnoteReference"/>
        </w:rPr>
        <w:footnoteRef/>
      </w:r>
      <w:r>
        <w:t>https://tuoitre.vn/15-can-bo-dien-bo-chinh-tri-ban-bi-thu-quan-ly-bi-khoi-to-dieu-tra-tu-dau-nam-den- nay-la-ai-20221121102117942.htm</w:t>
      </w:r>
    </w:p>
  </w:footnote>
  <w:footnote w:id="3">
    <w:p w14:paraId="3CE3F69C" w14:textId="77777777" w:rsidR="00171C2E" w:rsidRDefault="00171C2E" w:rsidP="00171C2E">
      <w:pPr>
        <w:pStyle w:val="FootnoteText"/>
      </w:pPr>
      <w:r>
        <w:rPr>
          <w:rStyle w:val="FootnoteReference"/>
        </w:rPr>
        <w:footnoteRef/>
      </w:r>
      <w:r w:rsidRPr="00462BA9">
        <w:rPr>
          <w:rFonts w:ascii="Times New Roman" w:hAnsi="Times New Roman" w:cs="Times New Roman"/>
        </w:rPr>
        <w:t>https://taichinhdoanhnghiep.net.vn/ke-bien-khoi-tai-san-khung-cua-cuu-giam-doc-so-gddt-tinh-quang-ninh-d36960.html</w:t>
      </w:r>
    </w:p>
  </w:footnote>
  <w:footnote w:id="4">
    <w:p w14:paraId="10789046" w14:textId="77777777" w:rsidR="00171C2E" w:rsidRDefault="00171C2E" w:rsidP="00171C2E">
      <w:pPr>
        <w:pStyle w:val="FootnoteText"/>
      </w:pPr>
      <w:r>
        <w:rPr>
          <w:rStyle w:val="FootnoteReference"/>
        </w:rPr>
        <w:footnoteRef/>
      </w:r>
      <w:r>
        <w:t>https://tuoitre.vn/chi-60-ti-dong-chay-an-vi-sao-cuu-giam-doc-benh-vien-thu-duc-khong-bi-truy-to-20220907124455668.htm</w:t>
      </w:r>
    </w:p>
  </w:footnote>
  <w:footnote w:id="5">
    <w:p w14:paraId="7C43797C" w14:textId="77777777" w:rsidR="00171C2E" w:rsidRDefault="00171C2E" w:rsidP="00171C2E">
      <w:pPr>
        <w:pStyle w:val="FootnoteText"/>
      </w:pPr>
      <w:r>
        <w:rPr>
          <w:rStyle w:val="FootnoteReference"/>
        </w:rPr>
        <w:footnoteRef/>
      </w:r>
      <w:r>
        <w:t>https://nld.com.vn/thoi-su/bi-cao-dinh-la-thang-xin-duoc-tai-ngoai-20180116230931081.htm</w:t>
      </w:r>
    </w:p>
  </w:footnote>
  <w:footnote w:id="6">
    <w:p w14:paraId="439882C2" w14:textId="77777777" w:rsidR="00171C2E" w:rsidRDefault="00171C2E" w:rsidP="00171C2E">
      <w:pPr>
        <w:pStyle w:val="FootnoteText"/>
      </w:pPr>
      <w:r>
        <w:rPr>
          <w:rStyle w:val="FootnoteReference"/>
        </w:rPr>
        <w:footnoteRef/>
      </w:r>
      <w:r>
        <w:t>https://vnews.gov.vn/news/xet-xu-vu-aic-bi-cao-keu-oan-bat-ngo-thay-doi-loi-khai-xin-nhan-toi-64387.htm</w:t>
      </w:r>
    </w:p>
  </w:footnote>
  <w:footnote w:id="7">
    <w:p w14:paraId="4CDD17EE" w14:textId="77777777" w:rsidR="00171C2E" w:rsidRDefault="00171C2E" w:rsidP="00171C2E">
      <w:pPr>
        <w:pStyle w:val="FootnoteText"/>
      </w:pPr>
      <w:r>
        <w:rPr>
          <w:rStyle w:val="FootnoteReference"/>
        </w:rPr>
        <w:footnoteRef/>
      </w:r>
      <w:r>
        <w:t>http://luatbiendong.vn/luat-hinh-su/bi-cao-ha-van-tham-xin-giam-nhe-hinh-phat-cho-cac-nu-pho-giam-doc-va-hoi- so.html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55831" w14:textId="6B9300EC" w:rsidR="003E3988" w:rsidRDefault="003E3988">
    <w:pPr>
      <w:pStyle w:val="Header"/>
    </w:pPr>
  </w:p>
  <w:p w14:paraId="50BA861D" w14:textId="5CDABC37" w:rsidR="003E3988" w:rsidRDefault="003E3988">
    <w:pPr>
      <w:pStyle w:val="Header"/>
    </w:pPr>
  </w:p>
  <w:p w14:paraId="5B84D355" w14:textId="3651212D" w:rsidR="003E3988" w:rsidRDefault="003E3988">
    <w:pPr>
      <w:pStyle w:val="Header"/>
    </w:pPr>
  </w:p>
  <w:p w14:paraId="11F5F6E4" w14:textId="3149CAA6" w:rsidR="003E3988" w:rsidRDefault="003E39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02B3E"/>
    <w:multiLevelType w:val="hybridMultilevel"/>
    <w:tmpl w:val="498E30BE"/>
    <w:lvl w:ilvl="0" w:tplc="A17A62A2">
      <w:start w:val="1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AF513EF"/>
    <w:multiLevelType w:val="hybridMultilevel"/>
    <w:tmpl w:val="D6A8745A"/>
    <w:lvl w:ilvl="0" w:tplc="48090019">
      <w:start w:val="1"/>
      <w:numFmt w:val="lowerLetter"/>
      <w:lvlText w:val="%1."/>
      <w:lvlJc w:val="left"/>
      <w:pPr>
        <w:ind w:left="1080" w:hanging="360"/>
      </w:pPr>
      <w:rPr>
        <w:rFonts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2">
    <w:nsid w:val="1E7D51B1"/>
    <w:multiLevelType w:val="hybridMultilevel"/>
    <w:tmpl w:val="556680FA"/>
    <w:lvl w:ilvl="0" w:tplc="2E200ED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454FD9"/>
    <w:multiLevelType w:val="hybridMultilevel"/>
    <w:tmpl w:val="A0CE7110"/>
    <w:lvl w:ilvl="0" w:tplc="44BEAC04">
      <w:start w:val="1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8BA79BF"/>
    <w:multiLevelType w:val="hybridMultilevel"/>
    <w:tmpl w:val="BCA23D74"/>
    <w:lvl w:ilvl="0" w:tplc="6974216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79F5E63"/>
    <w:multiLevelType w:val="hybridMultilevel"/>
    <w:tmpl w:val="03F2BE6A"/>
    <w:lvl w:ilvl="0" w:tplc="95323A32">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5D6C3BA0"/>
    <w:multiLevelType w:val="hybridMultilevel"/>
    <w:tmpl w:val="C3366C16"/>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5DB07B3D"/>
    <w:multiLevelType w:val="hybridMultilevel"/>
    <w:tmpl w:val="6A20D5FE"/>
    <w:lvl w:ilvl="0" w:tplc="C4429B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C05129"/>
    <w:multiLevelType w:val="hybridMultilevel"/>
    <w:tmpl w:val="810C1826"/>
    <w:lvl w:ilvl="0" w:tplc="236A1B52">
      <w:start w:val="1"/>
      <w:numFmt w:val="bullet"/>
      <w:lvlText w:val="-"/>
      <w:lvlJc w:val="left"/>
      <w:pPr>
        <w:ind w:left="1080" w:hanging="360"/>
      </w:pPr>
      <w:rPr>
        <w:rFonts w:ascii="Times New Roman" w:eastAsia="Times New Roman" w:hAnsi="Times New Roman" w:cs="Times New Roman"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9">
    <w:nsid w:val="67240BDF"/>
    <w:multiLevelType w:val="hybridMultilevel"/>
    <w:tmpl w:val="1BB2D2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nsid w:val="6A9109FA"/>
    <w:multiLevelType w:val="hybridMultilevel"/>
    <w:tmpl w:val="C890E02A"/>
    <w:lvl w:ilvl="0" w:tplc="236A1B5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B86852"/>
    <w:multiLevelType w:val="hybridMultilevel"/>
    <w:tmpl w:val="2FC868CA"/>
    <w:lvl w:ilvl="0" w:tplc="597E97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6F44EC4"/>
    <w:multiLevelType w:val="hybridMultilevel"/>
    <w:tmpl w:val="F88C9DEA"/>
    <w:lvl w:ilvl="0" w:tplc="2E200ED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D631AC"/>
    <w:multiLevelType w:val="hybridMultilevel"/>
    <w:tmpl w:val="A1244BC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9"/>
  </w:num>
  <w:num w:numId="2">
    <w:abstractNumId w:val="13"/>
  </w:num>
  <w:num w:numId="3">
    <w:abstractNumId w:val="8"/>
  </w:num>
  <w:num w:numId="4">
    <w:abstractNumId w:val="1"/>
  </w:num>
  <w:num w:numId="5">
    <w:abstractNumId w:val="6"/>
  </w:num>
  <w:num w:numId="6">
    <w:abstractNumId w:val="3"/>
  </w:num>
  <w:num w:numId="7">
    <w:abstractNumId w:val="5"/>
  </w:num>
  <w:num w:numId="8">
    <w:abstractNumId w:val="0"/>
  </w:num>
  <w:num w:numId="9">
    <w:abstractNumId w:val="12"/>
  </w:num>
  <w:num w:numId="10">
    <w:abstractNumId w:val="2"/>
  </w:num>
  <w:num w:numId="11">
    <w:abstractNumId w:val="7"/>
  </w:num>
  <w:num w:numId="12">
    <w:abstractNumId w:val="11"/>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2FF"/>
    <w:rsid w:val="00002042"/>
    <w:rsid w:val="00004E41"/>
    <w:rsid w:val="00006D23"/>
    <w:rsid w:val="00007E8C"/>
    <w:rsid w:val="00010136"/>
    <w:rsid w:val="00011D3B"/>
    <w:rsid w:val="000134E8"/>
    <w:rsid w:val="000307E4"/>
    <w:rsid w:val="00033882"/>
    <w:rsid w:val="00034183"/>
    <w:rsid w:val="00044DCB"/>
    <w:rsid w:val="00046E7D"/>
    <w:rsid w:val="000502FD"/>
    <w:rsid w:val="0005097C"/>
    <w:rsid w:val="000511F2"/>
    <w:rsid w:val="0005251A"/>
    <w:rsid w:val="00053E87"/>
    <w:rsid w:val="00053FC5"/>
    <w:rsid w:val="00065705"/>
    <w:rsid w:val="0007008C"/>
    <w:rsid w:val="000805B6"/>
    <w:rsid w:val="00083C92"/>
    <w:rsid w:val="00085396"/>
    <w:rsid w:val="000969BA"/>
    <w:rsid w:val="000A102E"/>
    <w:rsid w:val="000A4594"/>
    <w:rsid w:val="000B0E89"/>
    <w:rsid w:val="000B0F31"/>
    <w:rsid w:val="000B63E1"/>
    <w:rsid w:val="000C2A41"/>
    <w:rsid w:val="000C3DDD"/>
    <w:rsid w:val="000C6572"/>
    <w:rsid w:val="000D280A"/>
    <w:rsid w:val="000E2A54"/>
    <w:rsid w:val="000E390C"/>
    <w:rsid w:val="000F1CB7"/>
    <w:rsid w:val="000F3895"/>
    <w:rsid w:val="000F5140"/>
    <w:rsid w:val="00101636"/>
    <w:rsid w:val="001203BC"/>
    <w:rsid w:val="00120C0B"/>
    <w:rsid w:val="00122A82"/>
    <w:rsid w:val="00125DA3"/>
    <w:rsid w:val="00141067"/>
    <w:rsid w:val="0014530F"/>
    <w:rsid w:val="00152B0D"/>
    <w:rsid w:val="0015481A"/>
    <w:rsid w:val="001559C3"/>
    <w:rsid w:val="001577AF"/>
    <w:rsid w:val="001601C8"/>
    <w:rsid w:val="00161E1A"/>
    <w:rsid w:val="00161FBA"/>
    <w:rsid w:val="001668D1"/>
    <w:rsid w:val="0016777F"/>
    <w:rsid w:val="0017117E"/>
    <w:rsid w:val="00171C2E"/>
    <w:rsid w:val="00171C45"/>
    <w:rsid w:val="0017206B"/>
    <w:rsid w:val="00173423"/>
    <w:rsid w:val="001777D5"/>
    <w:rsid w:val="001822BD"/>
    <w:rsid w:val="00182D59"/>
    <w:rsid w:val="00194117"/>
    <w:rsid w:val="00196257"/>
    <w:rsid w:val="001970AE"/>
    <w:rsid w:val="00197D01"/>
    <w:rsid w:val="001B2C57"/>
    <w:rsid w:val="001B3763"/>
    <w:rsid w:val="001B58DD"/>
    <w:rsid w:val="001C07E7"/>
    <w:rsid w:val="001C1249"/>
    <w:rsid w:val="001C16A9"/>
    <w:rsid w:val="001D47F9"/>
    <w:rsid w:val="001F4399"/>
    <w:rsid w:val="001F5877"/>
    <w:rsid w:val="00205F57"/>
    <w:rsid w:val="002126DC"/>
    <w:rsid w:val="002130D2"/>
    <w:rsid w:val="002135AD"/>
    <w:rsid w:val="002135C6"/>
    <w:rsid w:val="00217F82"/>
    <w:rsid w:val="002212FF"/>
    <w:rsid w:val="00221534"/>
    <w:rsid w:val="00221793"/>
    <w:rsid w:val="0022378F"/>
    <w:rsid w:val="00225B87"/>
    <w:rsid w:val="00232E82"/>
    <w:rsid w:val="0023552B"/>
    <w:rsid w:val="002401A0"/>
    <w:rsid w:val="00240B34"/>
    <w:rsid w:val="002446FE"/>
    <w:rsid w:val="002447A4"/>
    <w:rsid w:val="00244889"/>
    <w:rsid w:val="002542A2"/>
    <w:rsid w:val="00255E73"/>
    <w:rsid w:val="00261DAD"/>
    <w:rsid w:val="002650E2"/>
    <w:rsid w:val="002809F1"/>
    <w:rsid w:val="002814BC"/>
    <w:rsid w:val="00283A48"/>
    <w:rsid w:val="0028668A"/>
    <w:rsid w:val="00292920"/>
    <w:rsid w:val="00294ADE"/>
    <w:rsid w:val="00295D24"/>
    <w:rsid w:val="002A264F"/>
    <w:rsid w:val="002B18B1"/>
    <w:rsid w:val="002B1E34"/>
    <w:rsid w:val="002B1EF8"/>
    <w:rsid w:val="002B59EA"/>
    <w:rsid w:val="002B668E"/>
    <w:rsid w:val="002C02E9"/>
    <w:rsid w:val="002C0660"/>
    <w:rsid w:val="002C3D2A"/>
    <w:rsid w:val="002C56C7"/>
    <w:rsid w:val="002C62BF"/>
    <w:rsid w:val="002C7FE0"/>
    <w:rsid w:val="002D17F2"/>
    <w:rsid w:val="002D56AF"/>
    <w:rsid w:val="002E177E"/>
    <w:rsid w:val="002E5354"/>
    <w:rsid w:val="002F1025"/>
    <w:rsid w:val="002F5C27"/>
    <w:rsid w:val="00304E5C"/>
    <w:rsid w:val="00312256"/>
    <w:rsid w:val="00312675"/>
    <w:rsid w:val="00314C3D"/>
    <w:rsid w:val="00315590"/>
    <w:rsid w:val="0032090D"/>
    <w:rsid w:val="00323ED3"/>
    <w:rsid w:val="00323EF9"/>
    <w:rsid w:val="00324A91"/>
    <w:rsid w:val="00325EB9"/>
    <w:rsid w:val="00331402"/>
    <w:rsid w:val="00333461"/>
    <w:rsid w:val="003437E0"/>
    <w:rsid w:val="0035317F"/>
    <w:rsid w:val="00356325"/>
    <w:rsid w:val="00362559"/>
    <w:rsid w:val="00366C72"/>
    <w:rsid w:val="00372502"/>
    <w:rsid w:val="00373767"/>
    <w:rsid w:val="00376775"/>
    <w:rsid w:val="00376840"/>
    <w:rsid w:val="00381734"/>
    <w:rsid w:val="00384BB1"/>
    <w:rsid w:val="00386804"/>
    <w:rsid w:val="003927D1"/>
    <w:rsid w:val="0039674D"/>
    <w:rsid w:val="003A0932"/>
    <w:rsid w:val="003A21B1"/>
    <w:rsid w:val="003A7B2F"/>
    <w:rsid w:val="003A7BD1"/>
    <w:rsid w:val="003B07BB"/>
    <w:rsid w:val="003B0C62"/>
    <w:rsid w:val="003B1881"/>
    <w:rsid w:val="003B1B06"/>
    <w:rsid w:val="003B37F3"/>
    <w:rsid w:val="003B4837"/>
    <w:rsid w:val="003B54BE"/>
    <w:rsid w:val="003B5C0A"/>
    <w:rsid w:val="003B6A45"/>
    <w:rsid w:val="003C0612"/>
    <w:rsid w:val="003C2049"/>
    <w:rsid w:val="003C3ED2"/>
    <w:rsid w:val="003D2D29"/>
    <w:rsid w:val="003D46B3"/>
    <w:rsid w:val="003D6C7C"/>
    <w:rsid w:val="003D6EFE"/>
    <w:rsid w:val="003E3988"/>
    <w:rsid w:val="003E6146"/>
    <w:rsid w:val="003F3D3B"/>
    <w:rsid w:val="003F49D4"/>
    <w:rsid w:val="003F50F1"/>
    <w:rsid w:val="003F7B8F"/>
    <w:rsid w:val="00404BB1"/>
    <w:rsid w:val="00405679"/>
    <w:rsid w:val="00406BA9"/>
    <w:rsid w:val="004142BC"/>
    <w:rsid w:val="00414FD8"/>
    <w:rsid w:val="004161AC"/>
    <w:rsid w:val="004202E2"/>
    <w:rsid w:val="00421E64"/>
    <w:rsid w:val="004234A6"/>
    <w:rsid w:val="00424ED8"/>
    <w:rsid w:val="00431DF9"/>
    <w:rsid w:val="00431F32"/>
    <w:rsid w:val="00433592"/>
    <w:rsid w:val="004478A4"/>
    <w:rsid w:val="00447F17"/>
    <w:rsid w:val="00450C4F"/>
    <w:rsid w:val="004530FC"/>
    <w:rsid w:val="0046057C"/>
    <w:rsid w:val="004624E8"/>
    <w:rsid w:val="0046668A"/>
    <w:rsid w:val="004706D0"/>
    <w:rsid w:val="00470E36"/>
    <w:rsid w:val="004715BF"/>
    <w:rsid w:val="004729AC"/>
    <w:rsid w:val="004739CE"/>
    <w:rsid w:val="00477C29"/>
    <w:rsid w:val="00480927"/>
    <w:rsid w:val="00480CCA"/>
    <w:rsid w:val="00481E1A"/>
    <w:rsid w:val="00490B3E"/>
    <w:rsid w:val="00493942"/>
    <w:rsid w:val="0049538B"/>
    <w:rsid w:val="004955BE"/>
    <w:rsid w:val="004A20F8"/>
    <w:rsid w:val="004A6780"/>
    <w:rsid w:val="004B396D"/>
    <w:rsid w:val="004B4080"/>
    <w:rsid w:val="004B52F7"/>
    <w:rsid w:val="004B7F4E"/>
    <w:rsid w:val="004C4B96"/>
    <w:rsid w:val="004C550F"/>
    <w:rsid w:val="004C78FD"/>
    <w:rsid w:val="004D0503"/>
    <w:rsid w:val="004D6959"/>
    <w:rsid w:val="004D6C60"/>
    <w:rsid w:val="004E1819"/>
    <w:rsid w:val="004E4096"/>
    <w:rsid w:val="004F08D9"/>
    <w:rsid w:val="004F6566"/>
    <w:rsid w:val="005028E5"/>
    <w:rsid w:val="00506198"/>
    <w:rsid w:val="00512482"/>
    <w:rsid w:val="005134B5"/>
    <w:rsid w:val="005162EB"/>
    <w:rsid w:val="00516FBE"/>
    <w:rsid w:val="005334B0"/>
    <w:rsid w:val="00544014"/>
    <w:rsid w:val="005449CE"/>
    <w:rsid w:val="00546C65"/>
    <w:rsid w:val="00553E08"/>
    <w:rsid w:val="005633A4"/>
    <w:rsid w:val="005713FD"/>
    <w:rsid w:val="00572C98"/>
    <w:rsid w:val="0058153A"/>
    <w:rsid w:val="005816B3"/>
    <w:rsid w:val="0059024E"/>
    <w:rsid w:val="005906DF"/>
    <w:rsid w:val="00594858"/>
    <w:rsid w:val="00596563"/>
    <w:rsid w:val="005A132F"/>
    <w:rsid w:val="005B5043"/>
    <w:rsid w:val="005B6329"/>
    <w:rsid w:val="005B6C99"/>
    <w:rsid w:val="005B7D38"/>
    <w:rsid w:val="005C1A01"/>
    <w:rsid w:val="005C3F16"/>
    <w:rsid w:val="005D1C72"/>
    <w:rsid w:val="005D2124"/>
    <w:rsid w:val="005D3760"/>
    <w:rsid w:val="005D60F8"/>
    <w:rsid w:val="005D76EE"/>
    <w:rsid w:val="005D7923"/>
    <w:rsid w:val="005E63A8"/>
    <w:rsid w:val="005F0FA1"/>
    <w:rsid w:val="005F4F40"/>
    <w:rsid w:val="005F5645"/>
    <w:rsid w:val="005F5CE0"/>
    <w:rsid w:val="005F772E"/>
    <w:rsid w:val="006038CF"/>
    <w:rsid w:val="0060625D"/>
    <w:rsid w:val="00621089"/>
    <w:rsid w:val="00622E6A"/>
    <w:rsid w:val="00623F0F"/>
    <w:rsid w:val="0062558A"/>
    <w:rsid w:val="00625745"/>
    <w:rsid w:val="00633C26"/>
    <w:rsid w:val="00634171"/>
    <w:rsid w:val="006360E1"/>
    <w:rsid w:val="006425A8"/>
    <w:rsid w:val="00644AE0"/>
    <w:rsid w:val="00646FC3"/>
    <w:rsid w:val="0065198C"/>
    <w:rsid w:val="00651EC0"/>
    <w:rsid w:val="00655B68"/>
    <w:rsid w:val="00657A81"/>
    <w:rsid w:val="006622C5"/>
    <w:rsid w:val="00662681"/>
    <w:rsid w:val="00662E59"/>
    <w:rsid w:val="006656F8"/>
    <w:rsid w:val="00666CE5"/>
    <w:rsid w:val="0066745A"/>
    <w:rsid w:val="00667A0B"/>
    <w:rsid w:val="00667F26"/>
    <w:rsid w:val="0067767B"/>
    <w:rsid w:val="00681BE5"/>
    <w:rsid w:val="00682E9F"/>
    <w:rsid w:val="006840AB"/>
    <w:rsid w:val="00693C3A"/>
    <w:rsid w:val="006A36C9"/>
    <w:rsid w:val="006A5662"/>
    <w:rsid w:val="006A75D9"/>
    <w:rsid w:val="006B0E75"/>
    <w:rsid w:val="006B3702"/>
    <w:rsid w:val="006B4AE4"/>
    <w:rsid w:val="006C2235"/>
    <w:rsid w:val="006C5E34"/>
    <w:rsid w:val="006D09FA"/>
    <w:rsid w:val="006D1D2F"/>
    <w:rsid w:val="006E1706"/>
    <w:rsid w:val="006E7CCF"/>
    <w:rsid w:val="006F4C6E"/>
    <w:rsid w:val="00703674"/>
    <w:rsid w:val="0070429E"/>
    <w:rsid w:val="0071030D"/>
    <w:rsid w:val="007123FC"/>
    <w:rsid w:val="00717480"/>
    <w:rsid w:val="00724B77"/>
    <w:rsid w:val="00724F15"/>
    <w:rsid w:val="00725293"/>
    <w:rsid w:val="0072557D"/>
    <w:rsid w:val="00725B25"/>
    <w:rsid w:val="00725B73"/>
    <w:rsid w:val="00726FE7"/>
    <w:rsid w:val="0072766A"/>
    <w:rsid w:val="00735C2B"/>
    <w:rsid w:val="0073627F"/>
    <w:rsid w:val="0073689C"/>
    <w:rsid w:val="00737D72"/>
    <w:rsid w:val="00744DEB"/>
    <w:rsid w:val="0074643E"/>
    <w:rsid w:val="0075531C"/>
    <w:rsid w:val="00755E41"/>
    <w:rsid w:val="00772C1C"/>
    <w:rsid w:val="00776045"/>
    <w:rsid w:val="00776400"/>
    <w:rsid w:val="007837C0"/>
    <w:rsid w:val="00784353"/>
    <w:rsid w:val="00786A7E"/>
    <w:rsid w:val="00794C71"/>
    <w:rsid w:val="00795A07"/>
    <w:rsid w:val="00796D84"/>
    <w:rsid w:val="007A1702"/>
    <w:rsid w:val="007A5692"/>
    <w:rsid w:val="007C04CD"/>
    <w:rsid w:val="007D12CA"/>
    <w:rsid w:val="007D1864"/>
    <w:rsid w:val="007D2DA1"/>
    <w:rsid w:val="007D5FD9"/>
    <w:rsid w:val="007D66B9"/>
    <w:rsid w:val="007D6830"/>
    <w:rsid w:val="007D76B3"/>
    <w:rsid w:val="007E09F0"/>
    <w:rsid w:val="007E2D86"/>
    <w:rsid w:val="007F0B06"/>
    <w:rsid w:val="007F2E66"/>
    <w:rsid w:val="007F65AC"/>
    <w:rsid w:val="00801763"/>
    <w:rsid w:val="00803583"/>
    <w:rsid w:val="00804DD2"/>
    <w:rsid w:val="00816C2B"/>
    <w:rsid w:val="0082031B"/>
    <w:rsid w:val="0083187D"/>
    <w:rsid w:val="00836881"/>
    <w:rsid w:val="00844C2A"/>
    <w:rsid w:val="0084589C"/>
    <w:rsid w:val="008507A6"/>
    <w:rsid w:val="008539FA"/>
    <w:rsid w:val="008554E4"/>
    <w:rsid w:val="00857C62"/>
    <w:rsid w:val="00860532"/>
    <w:rsid w:val="008629D4"/>
    <w:rsid w:val="00870577"/>
    <w:rsid w:val="0087273A"/>
    <w:rsid w:val="008747AA"/>
    <w:rsid w:val="00874965"/>
    <w:rsid w:val="00880C39"/>
    <w:rsid w:val="0088752D"/>
    <w:rsid w:val="00890774"/>
    <w:rsid w:val="0089156A"/>
    <w:rsid w:val="008A3697"/>
    <w:rsid w:val="008A3D30"/>
    <w:rsid w:val="008B0051"/>
    <w:rsid w:val="008B0249"/>
    <w:rsid w:val="008B3524"/>
    <w:rsid w:val="008B770A"/>
    <w:rsid w:val="008C0904"/>
    <w:rsid w:val="008C3348"/>
    <w:rsid w:val="008C4202"/>
    <w:rsid w:val="008C4406"/>
    <w:rsid w:val="008C4465"/>
    <w:rsid w:val="008C4665"/>
    <w:rsid w:val="008C4907"/>
    <w:rsid w:val="008C546F"/>
    <w:rsid w:val="008D1EDC"/>
    <w:rsid w:val="008D7FDA"/>
    <w:rsid w:val="008E39EC"/>
    <w:rsid w:val="008E41F8"/>
    <w:rsid w:val="008F7A4D"/>
    <w:rsid w:val="00901D04"/>
    <w:rsid w:val="00912883"/>
    <w:rsid w:val="00914C29"/>
    <w:rsid w:val="00914D71"/>
    <w:rsid w:val="00921218"/>
    <w:rsid w:val="009214B8"/>
    <w:rsid w:val="00921582"/>
    <w:rsid w:val="009246A6"/>
    <w:rsid w:val="009277D4"/>
    <w:rsid w:val="00930F14"/>
    <w:rsid w:val="00935978"/>
    <w:rsid w:val="00940322"/>
    <w:rsid w:val="009408C5"/>
    <w:rsid w:val="009473C7"/>
    <w:rsid w:val="00960088"/>
    <w:rsid w:val="00960A29"/>
    <w:rsid w:val="00964EDE"/>
    <w:rsid w:val="00970570"/>
    <w:rsid w:val="00977F2B"/>
    <w:rsid w:val="009929D0"/>
    <w:rsid w:val="00992EC5"/>
    <w:rsid w:val="00992F09"/>
    <w:rsid w:val="00994BF5"/>
    <w:rsid w:val="0099574C"/>
    <w:rsid w:val="00995F16"/>
    <w:rsid w:val="009A06C3"/>
    <w:rsid w:val="009A0941"/>
    <w:rsid w:val="009A49F3"/>
    <w:rsid w:val="009B1925"/>
    <w:rsid w:val="009B2370"/>
    <w:rsid w:val="009B3682"/>
    <w:rsid w:val="009B52A1"/>
    <w:rsid w:val="009B555E"/>
    <w:rsid w:val="009B7561"/>
    <w:rsid w:val="009B7827"/>
    <w:rsid w:val="009C0E2B"/>
    <w:rsid w:val="009C135A"/>
    <w:rsid w:val="009C363C"/>
    <w:rsid w:val="009C4996"/>
    <w:rsid w:val="009C66D6"/>
    <w:rsid w:val="009D0237"/>
    <w:rsid w:val="009D042B"/>
    <w:rsid w:val="009D1893"/>
    <w:rsid w:val="009D4396"/>
    <w:rsid w:val="009F6EED"/>
    <w:rsid w:val="009F764C"/>
    <w:rsid w:val="00A01A73"/>
    <w:rsid w:val="00A044E7"/>
    <w:rsid w:val="00A074CC"/>
    <w:rsid w:val="00A12B7D"/>
    <w:rsid w:val="00A14413"/>
    <w:rsid w:val="00A24F8B"/>
    <w:rsid w:val="00A276EE"/>
    <w:rsid w:val="00A3008E"/>
    <w:rsid w:val="00A31DB5"/>
    <w:rsid w:val="00A3208A"/>
    <w:rsid w:val="00A32F60"/>
    <w:rsid w:val="00A37CE3"/>
    <w:rsid w:val="00A41C5F"/>
    <w:rsid w:val="00A42AA1"/>
    <w:rsid w:val="00A4408D"/>
    <w:rsid w:val="00A44636"/>
    <w:rsid w:val="00A5010B"/>
    <w:rsid w:val="00A52FDD"/>
    <w:rsid w:val="00A53EBF"/>
    <w:rsid w:val="00A55799"/>
    <w:rsid w:val="00A560AE"/>
    <w:rsid w:val="00A610B4"/>
    <w:rsid w:val="00A613E4"/>
    <w:rsid w:val="00A67E1E"/>
    <w:rsid w:val="00A71AE5"/>
    <w:rsid w:val="00A720FF"/>
    <w:rsid w:val="00A728B4"/>
    <w:rsid w:val="00A7380C"/>
    <w:rsid w:val="00A73FB1"/>
    <w:rsid w:val="00A761D2"/>
    <w:rsid w:val="00A815D7"/>
    <w:rsid w:val="00A83DD0"/>
    <w:rsid w:val="00A84064"/>
    <w:rsid w:val="00A84921"/>
    <w:rsid w:val="00A90096"/>
    <w:rsid w:val="00A9020E"/>
    <w:rsid w:val="00A911A9"/>
    <w:rsid w:val="00A91A42"/>
    <w:rsid w:val="00A9331A"/>
    <w:rsid w:val="00A93C16"/>
    <w:rsid w:val="00AA2F67"/>
    <w:rsid w:val="00AA3DD2"/>
    <w:rsid w:val="00AB0BBD"/>
    <w:rsid w:val="00AC6AB6"/>
    <w:rsid w:val="00AC6DD4"/>
    <w:rsid w:val="00AC7166"/>
    <w:rsid w:val="00AC7F9F"/>
    <w:rsid w:val="00AD60E7"/>
    <w:rsid w:val="00AE01A1"/>
    <w:rsid w:val="00AE2985"/>
    <w:rsid w:val="00AE3C9F"/>
    <w:rsid w:val="00AE6A53"/>
    <w:rsid w:val="00AF0139"/>
    <w:rsid w:val="00AF0365"/>
    <w:rsid w:val="00AF042F"/>
    <w:rsid w:val="00AF17A9"/>
    <w:rsid w:val="00AF24C0"/>
    <w:rsid w:val="00AF40BC"/>
    <w:rsid w:val="00B016FB"/>
    <w:rsid w:val="00B01B52"/>
    <w:rsid w:val="00B022A2"/>
    <w:rsid w:val="00B04C14"/>
    <w:rsid w:val="00B117CC"/>
    <w:rsid w:val="00B13EEE"/>
    <w:rsid w:val="00B13FBD"/>
    <w:rsid w:val="00B1405C"/>
    <w:rsid w:val="00B30C48"/>
    <w:rsid w:val="00B34DDA"/>
    <w:rsid w:val="00B357D5"/>
    <w:rsid w:val="00B37597"/>
    <w:rsid w:val="00B41A0C"/>
    <w:rsid w:val="00B424D5"/>
    <w:rsid w:val="00B44D98"/>
    <w:rsid w:val="00B46608"/>
    <w:rsid w:val="00B478CC"/>
    <w:rsid w:val="00B554A0"/>
    <w:rsid w:val="00B56CA3"/>
    <w:rsid w:val="00B629EF"/>
    <w:rsid w:val="00B64FF4"/>
    <w:rsid w:val="00B70DB3"/>
    <w:rsid w:val="00B7282A"/>
    <w:rsid w:val="00B734EA"/>
    <w:rsid w:val="00B751D4"/>
    <w:rsid w:val="00B81438"/>
    <w:rsid w:val="00B82DE7"/>
    <w:rsid w:val="00B831A0"/>
    <w:rsid w:val="00B85449"/>
    <w:rsid w:val="00B85450"/>
    <w:rsid w:val="00B8561D"/>
    <w:rsid w:val="00B947F4"/>
    <w:rsid w:val="00B97961"/>
    <w:rsid w:val="00BA21C7"/>
    <w:rsid w:val="00BA3CC5"/>
    <w:rsid w:val="00BB7FBC"/>
    <w:rsid w:val="00BC4BDE"/>
    <w:rsid w:val="00BD2544"/>
    <w:rsid w:val="00BD277F"/>
    <w:rsid w:val="00BD555B"/>
    <w:rsid w:val="00BE2167"/>
    <w:rsid w:val="00BE306A"/>
    <w:rsid w:val="00BE450D"/>
    <w:rsid w:val="00BE46B2"/>
    <w:rsid w:val="00BF271D"/>
    <w:rsid w:val="00BF3111"/>
    <w:rsid w:val="00BF4553"/>
    <w:rsid w:val="00BF6279"/>
    <w:rsid w:val="00BF6D91"/>
    <w:rsid w:val="00C0275A"/>
    <w:rsid w:val="00C03A42"/>
    <w:rsid w:val="00C107DA"/>
    <w:rsid w:val="00C1411C"/>
    <w:rsid w:val="00C17A74"/>
    <w:rsid w:val="00C23421"/>
    <w:rsid w:val="00C249AF"/>
    <w:rsid w:val="00C263DD"/>
    <w:rsid w:val="00C3124F"/>
    <w:rsid w:val="00C31958"/>
    <w:rsid w:val="00C34123"/>
    <w:rsid w:val="00C377CB"/>
    <w:rsid w:val="00C4361C"/>
    <w:rsid w:val="00C4645D"/>
    <w:rsid w:val="00C47BA8"/>
    <w:rsid w:val="00C50C79"/>
    <w:rsid w:val="00C52164"/>
    <w:rsid w:val="00C521AF"/>
    <w:rsid w:val="00C62115"/>
    <w:rsid w:val="00C62EFF"/>
    <w:rsid w:val="00C63871"/>
    <w:rsid w:val="00C63978"/>
    <w:rsid w:val="00C64408"/>
    <w:rsid w:val="00C673E3"/>
    <w:rsid w:val="00C76496"/>
    <w:rsid w:val="00C804B2"/>
    <w:rsid w:val="00C82870"/>
    <w:rsid w:val="00C82E02"/>
    <w:rsid w:val="00C82EFB"/>
    <w:rsid w:val="00C83856"/>
    <w:rsid w:val="00C8609E"/>
    <w:rsid w:val="00C864BA"/>
    <w:rsid w:val="00C87E52"/>
    <w:rsid w:val="00C96265"/>
    <w:rsid w:val="00C9641F"/>
    <w:rsid w:val="00CA2604"/>
    <w:rsid w:val="00CA277E"/>
    <w:rsid w:val="00CB4F69"/>
    <w:rsid w:val="00CC0137"/>
    <w:rsid w:val="00CC2872"/>
    <w:rsid w:val="00CC7A55"/>
    <w:rsid w:val="00CD3A95"/>
    <w:rsid w:val="00CD494E"/>
    <w:rsid w:val="00CD4B36"/>
    <w:rsid w:val="00CD638D"/>
    <w:rsid w:val="00CD7A6F"/>
    <w:rsid w:val="00CE134E"/>
    <w:rsid w:val="00CE135B"/>
    <w:rsid w:val="00CE78D4"/>
    <w:rsid w:val="00CF022C"/>
    <w:rsid w:val="00CF145C"/>
    <w:rsid w:val="00CF36B2"/>
    <w:rsid w:val="00CF65CF"/>
    <w:rsid w:val="00CF740C"/>
    <w:rsid w:val="00CF77DC"/>
    <w:rsid w:val="00D07192"/>
    <w:rsid w:val="00D104B0"/>
    <w:rsid w:val="00D13528"/>
    <w:rsid w:val="00D143C4"/>
    <w:rsid w:val="00D279C6"/>
    <w:rsid w:val="00D301A4"/>
    <w:rsid w:val="00D357AF"/>
    <w:rsid w:val="00D37F6B"/>
    <w:rsid w:val="00D43B87"/>
    <w:rsid w:val="00D44ECC"/>
    <w:rsid w:val="00D5153A"/>
    <w:rsid w:val="00D51FE9"/>
    <w:rsid w:val="00D616B7"/>
    <w:rsid w:val="00D61F88"/>
    <w:rsid w:val="00D67CAF"/>
    <w:rsid w:val="00D71897"/>
    <w:rsid w:val="00D71974"/>
    <w:rsid w:val="00D73E8D"/>
    <w:rsid w:val="00D80312"/>
    <w:rsid w:val="00D91ADD"/>
    <w:rsid w:val="00D92ED7"/>
    <w:rsid w:val="00DA164F"/>
    <w:rsid w:val="00DA1E06"/>
    <w:rsid w:val="00DA2226"/>
    <w:rsid w:val="00DA3D84"/>
    <w:rsid w:val="00DA4068"/>
    <w:rsid w:val="00DA5595"/>
    <w:rsid w:val="00DB0306"/>
    <w:rsid w:val="00DB53F0"/>
    <w:rsid w:val="00DB7D6D"/>
    <w:rsid w:val="00DC1529"/>
    <w:rsid w:val="00DC252B"/>
    <w:rsid w:val="00DC38A3"/>
    <w:rsid w:val="00DC5B49"/>
    <w:rsid w:val="00DC6637"/>
    <w:rsid w:val="00DD2993"/>
    <w:rsid w:val="00DD5820"/>
    <w:rsid w:val="00DE618C"/>
    <w:rsid w:val="00DE7619"/>
    <w:rsid w:val="00DF0B1F"/>
    <w:rsid w:val="00DF1839"/>
    <w:rsid w:val="00DF3029"/>
    <w:rsid w:val="00DF358F"/>
    <w:rsid w:val="00DF4D33"/>
    <w:rsid w:val="00DF712E"/>
    <w:rsid w:val="00DF7322"/>
    <w:rsid w:val="00E01F4D"/>
    <w:rsid w:val="00E03DC1"/>
    <w:rsid w:val="00E04A0A"/>
    <w:rsid w:val="00E053F2"/>
    <w:rsid w:val="00E05B37"/>
    <w:rsid w:val="00E07C98"/>
    <w:rsid w:val="00E12FB0"/>
    <w:rsid w:val="00E13047"/>
    <w:rsid w:val="00E132E1"/>
    <w:rsid w:val="00E1609D"/>
    <w:rsid w:val="00E20E99"/>
    <w:rsid w:val="00E225CC"/>
    <w:rsid w:val="00E253BE"/>
    <w:rsid w:val="00E255ED"/>
    <w:rsid w:val="00E27CD3"/>
    <w:rsid w:val="00E34AE2"/>
    <w:rsid w:val="00E44064"/>
    <w:rsid w:val="00E44F7B"/>
    <w:rsid w:val="00E51701"/>
    <w:rsid w:val="00E53EBA"/>
    <w:rsid w:val="00E615E7"/>
    <w:rsid w:val="00E621D1"/>
    <w:rsid w:val="00E63808"/>
    <w:rsid w:val="00E64525"/>
    <w:rsid w:val="00E67D25"/>
    <w:rsid w:val="00E74FCF"/>
    <w:rsid w:val="00E756C4"/>
    <w:rsid w:val="00E8301E"/>
    <w:rsid w:val="00E83F12"/>
    <w:rsid w:val="00E8763D"/>
    <w:rsid w:val="00E93BA4"/>
    <w:rsid w:val="00E95436"/>
    <w:rsid w:val="00E955F1"/>
    <w:rsid w:val="00E95E78"/>
    <w:rsid w:val="00E96FA3"/>
    <w:rsid w:val="00E97189"/>
    <w:rsid w:val="00EA2317"/>
    <w:rsid w:val="00EB448A"/>
    <w:rsid w:val="00EC4120"/>
    <w:rsid w:val="00EF0B2F"/>
    <w:rsid w:val="00EF1F39"/>
    <w:rsid w:val="00EF2E5A"/>
    <w:rsid w:val="00F05D9E"/>
    <w:rsid w:val="00F26BB0"/>
    <w:rsid w:val="00F33221"/>
    <w:rsid w:val="00F3324C"/>
    <w:rsid w:val="00F35199"/>
    <w:rsid w:val="00F359C1"/>
    <w:rsid w:val="00F35CCC"/>
    <w:rsid w:val="00F366D3"/>
    <w:rsid w:val="00F40560"/>
    <w:rsid w:val="00F414DD"/>
    <w:rsid w:val="00F41D5A"/>
    <w:rsid w:val="00F44309"/>
    <w:rsid w:val="00F4729D"/>
    <w:rsid w:val="00F52C08"/>
    <w:rsid w:val="00F53B8F"/>
    <w:rsid w:val="00F555F8"/>
    <w:rsid w:val="00F55E04"/>
    <w:rsid w:val="00F7577A"/>
    <w:rsid w:val="00F75CA9"/>
    <w:rsid w:val="00F75ECE"/>
    <w:rsid w:val="00F81499"/>
    <w:rsid w:val="00F82525"/>
    <w:rsid w:val="00F86347"/>
    <w:rsid w:val="00F868EC"/>
    <w:rsid w:val="00F87840"/>
    <w:rsid w:val="00F94DAE"/>
    <w:rsid w:val="00FA5B79"/>
    <w:rsid w:val="00FA6C67"/>
    <w:rsid w:val="00FA72FF"/>
    <w:rsid w:val="00FB1F8E"/>
    <w:rsid w:val="00FB2ABD"/>
    <w:rsid w:val="00FC414A"/>
    <w:rsid w:val="00FC574E"/>
    <w:rsid w:val="00FD0706"/>
    <w:rsid w:val="00FD1784"/>
    <w:rsid w:val="00FD2D1D"/>
    <w:rsid w:val="00FD31AB"/>
    <w:rsid w:val="00FD5D1F"/>
    <w:rsid w:val="00FD740C"/>
    <w:rsid w:val="00FE0ECE"/>
    <w:rsid w:val="00FF18BE"/>
    <w:rsid w:val="00FF31D1"/>
    <w:rsid w:val="00FF46A7"/>
  </w:rsids>
  <m:mathPr>
    <m:mathFont m:val="Cambria Math"/>
    <m:brkBin m:val="before"/>
    <m:brkBinSub m:val="--"/>
    <m:smallFrac m:val="0"/>
    <m:dispDef/>
    <m:lMargin m:val="0"/>
    <m:rMargin m:val="0"/>
    <m:defJc m:val="centerGroup"/>
    <m:wrapIndent m:val="1440"/>
    <m:intLim m:val="subSup"/>
    <m:naryLim m:val="undOvr"/>
  </m:mathPr>
  <w:themeFontLang w:val="de-DE"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C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4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72FF"/>
    <w:pPr>
      <w:tabs>
        <w:tab w:val="center" w:pos="4536"/>
        <w:tab w:val="right" w:pos="9072"/>
      </w:tabs>
      <w:spacing w:after="0" w:line="240" w:lineRule="auto"/>
    </w:pPr>
  </w:style>
  <w:style w:type="character" w:customStyle="1" w:styleId="HeaderChar">
    <w:name w:val="Header Char"/>
    <w:basedOn w:val="DefaultParagraphFont"/>
    <w:link w:val="Header"/>
    <w:uiPriority w:val="99"/>
    <w:rsid w:val="00FA72FF"/>
  </w:style>
  <w:style w:type="paragraph" w:styleId="Footer">
    <w:name w:val="footer"/>
    <w:basedOn w:val="Normal"/>
    <w:link w:val="FooterChar"/>
    <w:uiPriority w:val="99"/>
    <w:unhideWhenUsed/>
    <w:rsid w:val="00FA72FF"/>
    <w:pPr>
      <w:tabs>
        <w:tab w:val="center" w:pos="4536"/>
        <w:tab w:val="right" w:pos="9072"/>
      </w:tabs>
      <w:spacing w:after="0" w:line="240" w:lineRule="auto"/>
    </w:pPr>
  </w:style>
  <w:style w:type="character" w:customStyle="1" w:styleId="FooterChar">
    <w:name w:val="Footer Char"/>
    <w:basedOn w:val="DefaultParagraphFont"/>
    <w:link w:val="Footer"/>
    <w:uiPriority w:val="99"/>
    <w:rsid w:val="00FA72FF"/>
  </w:style>
  <w:style w:type="table" w:styleId="TableGrid">
    <w:name w:val="Table Grid"/>
    <w:basedOn w:val="TableNormal"/>
    <w:uiPriority w:val="39"/>
    <w:rsid w:val="00FA72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7206B"/>
    <w:rPr>
      <w:sz w:val="16"/>
      <w:szCs w:val="16"/>
    </w:rPr>
  </w:style>
  <w:style w:type="paragraph" w:styleId="CommentText">
    <w:name w:val="annotation text"/>
    <w:basedOn w:val="Normal"/>
    <w:link w:val="CommentTextChar"/>
    <w:uiPriority w:val="99"/>
    <w:semiHidden/>
    <w:unhideWhenUsed/>
    <w:rsid w:val="0017206B"/>
    <w:pPr>
      <w:spacing w:line="240" w:lineRule="auto"/>
    </w:pPr>
    <w:rPr>
      <w:sz w:val="20"/>
      <w:szCs w:val="20"/>
    </w:rPr>
  </w:style>
  <w:style w:type="character" w:customStyle="1" w:styleId="CommentTextChar">
    <w:name w:val="Comment Text Char"/>
    <w:basedOn w:val="DefaultParagraphFont"/>
    <w:link w:val="CommentText"/>
    <w:uiPriority w:val="99"/>
    <w:semiHidden/>
    <w:rsid w:val="0017206B"/>
    <w:rPr>
      <w:sz w:val="20"/>
      <w:szCs w:val="20"/>
    </w:rPr>
  </w:style>
  <w:style w:type="paragraph" w:styleId="CommentSubject">
    <w:name w:val="annotation subject"/>
    <w:basedOn w:val="CommentText"/>
    <w:next w:val="CommentText"/>
    <w:link w:val="CommentSubjectChar"/>
    <w:uiPriority w:val="99"/>
    <w:semiHidden/>
    <w:unhideWhenUsed/>
    <w:rsid w:val="0017206B"/>
    <w:rPr>
      <w:b/>
      <w:bCs/>
    </w:rPr>
  </w:style>
  <w:style w:type="character" w:customStyle="1" w:styleId="CommentSubjectChar">
    <w:name w:val="Comment Subject Char"/>
    <w:basedOn w:val="CommentTextChar"/>
    <w:link w:val="CommentSubject"/>
    <w:uiPriority w:val="99"/>
    <w:semiHidden/>
    <w:rsid w:val="0017206B"/>
    <w:rPr>
      <w:b/>
      <w:bCs/>
      <w:sz w:val="20"/>
      <w:szCs w:val="20"/>
    </w:rPr>
  </w:style>
  <w:style w:type="paragraph" w:styleId="BalloonText">
    <w:name w:val="Balloon Text"/>
    <w:basedOn w:val="Normal"/>
    <w:link w:val="BalloonTextChar"/>
    <w:uiPriority w:val="99"/>
    <w:semiHidden/>
    <w:unhideWhenUsed/>
    <w:rsid w:val="00F825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525"/>
    <w:rPr>
      <w:rFonts w:ascii="Segoe UI" w:hAnsi="Segoe UI" w:cs="Segoe UI"/>
      <w:sz w:val="18"/>
      <w:szCs w:val="18"/>
    </w:rPr>
  </w:style>
  <w:style w:type="character" w:styleId="Hyperlink">
    <w:name w:val="Hyperlink"/>
    <w:basedOn w:val="DefaultParagraphFont"/>
    <w:uiPriority w:val="99"/>
    <w:unhideWhenUsed/>
    <w:rsid w:val="008554E4"/>
    <w:rPr>
      <w:color w:val="0563C1" w:themeColor="hyperlink"/>
      <w:u w:val="single"/>
    </w:rPr>
  </w:style>
  <w:style w:type="paragraph" w:styleId="ListParagraph">
    <w:name w:val="List Paragraph"/>
    <w:basedOn w:val="Normal"/>
    <w:uiPriority w:val="34"/>
    <w:qFormat/>
    <w:rsid w:val="00A32F60"/>
    <w:pPr>
      <w:ind w:left="720"/>
      <w:contextualSpacing/>
    </w:pPr>
  </w:style>
  <w:style w:type="character" w:customStyle="1" w:styleId="NichtaufgelsteErwhnung1">
    <w:name w:val="Nicht aufgelöste Erwähnung1"/>
    <w:basedOn w:val="DefaultParagraphFont"/>
    <w:uiPriority w:val="99"/>
    <w:semiHidden/>
    <w:unhideWhenUsed/>
    <w:rsid w:val="008C4907"/>
    <w:rPr>
      <w:color w:val="605E5C"/>
      <w:shd w:val="clear" w:color="auto" w:fill="E1DFDD"/>
    </w:rPr>
  </w:style>
  <w:style w:type="character" w:customStyle="1" w:styleId="im">
    <w:name w:val="im"/>
    <w:basedOn w:val="DefaultParagraphFont"/>
    <w:rsid w:val="00A3208A"/>
  </w:style>
  <w:style w:type="character" w:styleId="Emphasis">
    <w:name w:val="Emphasis"/>
    <w:basedOn w:val="DefaultParagraphFont"/>
    <w:uiPriority w:val="20"/>
    <w:qFormat/>
    <w:rsid w:val="00935978"/>
    <w:rPr>
      <w:i/>
      <w:iCs/>
    </w:rPr>
  </w:style>
  <w:style w:type="paragraph" w:styleId="NormalWeb">
    <w:name w:val="Normal (Web)"/>
    <w:aliases w:val="webb"/>
    <w:basedOn w:val="Normal"/>
    <w:link w:val="NormalWebChar"/>
    <w:uiPriority w:val="99"/>
    <w:unhideWhenUsed/>
    <w:qFormat/>
    <w:rsid w:val="00171C2E"/>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71C2E"/>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171C2E"/>
    <w:rPr>
      <w:rFonts w:asciiTheme="minorHAnsi" w:hAnsiTheme="minorHAnsi" w:cstheme="minorBidi"/>
      <w:sz w:val="20"/>
      <w:szCs w:val="20"/>
      <w:lang w:val="en"/>
    </w:rPr>
  </w:style>
  <w:style w:type="character" w:styleId="FootnoteReference">
    <w:name w:val="footnote reference"/>
    <w:basedOn w:val="DefaultParagraphFont"/>
    <w:uiPriority w:val="99"/>
    <w:semiHidden/>
    <w:unhideWhenUsed/>
    <w:rsid w:val="00171C2E"/>
    <w:rPr>
      <w:vertAlign w:val="superscript"/>
    </w:rPr>
  </w:style>
  <w:style w:type="character" w:customStyle="1" w:styleId="NormalWebChar">
    <w:name w:val="Normal (Web) Char"/>
    <w:aliases w:val="webb Char"/>
    <w:link w:val="NormalWeb"/>
    <w:uiPriority w:val="99"/>
    <w:locked/>
    <w:rsid w:val="00171C2E"/>
    <w:rPr>
      <w:rFonts w:ascii="Times New Roman" w:eastAsia="Times New Roman" w:hAnsi="Times New Roman" w:cs="Times New Roman"/>
      <w:sz w:val="24"/>
      <w:szCs w:val="24"/>
      <w:lang w:val="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4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72FF"/>
    <w:pPr>
      <w:tabs>
        <w:tab w:val="center" w:pos="4536"/>
        <w:tab w:val="right" w:pos="9072"/>
      </w:tabs>
      <w:spacing w:after="0" w:line="240" w:lineRule="auto"/>
    </w:pPr>
  </w:style>
  <w:style w:type="character" w:customStyle="1" w:styleId="HeaderChar">
    <w:name w:val="Header Char"/>
    <w:basedOn w:val="DefaultParagraphFont"/>
    <w:link w:val="Header"/>
    <w:uiPriority w:val="99"/>
    <w:rsid w:val="00FA72FF"/>
  </w:style>
  <w:style w:type="paragraph" w:styleId="Footer">
    <w:name w:val="footer"/>
    <w:basedOn w:val="Normal"/>
    <w:link w:val="FooterChar"/>
    <w:uiPriority w:val="99"/>
    <w:unhideWhenUsed/>
    <w:rsid w:val="00FA72FF"/>
    <w:pPr>
      <w:tabs>
        <w:tab w:val="center" w:pos="4536"/>
        <w:tab w:val="right" w:pos="9072"/>
      </w:tabs>
      <w:spacing w:after="0" w:line="240" w:lineRule="auto"/>
    </w:pPr>
  </w:style>
  <w:style w:type="character" w:customStyle="1" w:styleId="FooterChar">
    <w:name w:val="Footer Char"/>
    <w:basedOn w:val="DefaultParagraphFont"/>
    <w:link w:val="Footer"/>
    <w:uiPriority w:val="99"/>
    <w:rsid w:val="00FA72FF"/>
  </w:style>
  <w:style w:type="table" w:styleId="TableGrid">
    <w:name w:val="Table Grid"/>
    <w:basedOn w:val="TableNormal"/>
    <w:uiPriority w:val="39"/>
    <w:rsid w:val="00FA72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7206B"/>
    <w:rPr>
      <w:sz w:val="16"/>
      <w:szCs w:val="16"/>
    </w:rPr>
  </w:style>
  <w:style w:type="paragraph" w:styleId="CommentText">
    <w:name w:val="annotation text"/>
    <w:basedOn w:val="Normal"/>
    <w:link w:val="CommentTextChar"/>
    <w:uiPriority w:val="99"/>
    <w:semiHidden/>
    <w:unhideWhenUsed/>
    <w:rsid w:val="0017206B"/>
    <w:pPr>
      <w:spacing w:line="240" w:lineRule="auto"/>
    </w:pPr>
    <w:rPr>
      <w:sz w:val="20"/>
      <w:szCs w:val="20"/>
    </w:rPr>
  </w:style>
  <w:style w:type="character" w:customStyle="1" w:styleId="CommentTextChar">
    <w:name w:val="Comment Text Char"/>
    <w:basedOn w:val="DefaultParagraphFont"/>
    <w:link w:val="CommentText"/>
    <w:uiPriority w:val="99"/>
    <w:semiHidden/>
    <w:rsid w:val="0017206B"/>
    <w:rPr>
      <w:sz w:val="20"/>
      <w:szCs w:val="20"/>
    </w:rPr>
  </w:style>
  <w:style w:type="paragraph" w:styleId="CommentSubject">
    <w:name w:val="annotation subject"/>
    <w:basedOn w:val="CommentText"/>
    <w:next w:val="CommentText"/>
    <w:link w:val="CommentSubjectChar"/>
    <w:uiPriority w:val="99"/>
    <w:semiHidden/>
    <w:unhideWhenUsed/>
    <w:rsid w:val="0017206B"/>
    <w:rPr>
      <w:b/>
      <w:bCs/>
    </w:rPr>
  </w:style>
  <w:style w:type="character" w:customStyle="1" w:styleId="CommentSubjectChar">
    <w:name w:val="Comment Subject Char"/>
    <w:basedOn w:val="CommentTextChar"/>
    <w:link w:val="CommentSubject"/>
    <w:uiPriority w:val="99"/>
    <w:semiHidden/>
    <w:rsid w:val="0017206B"/>
    <w:rPr>
      <w:b/>
      <w:bCs/>
      <w:sz w:val="20"/>
      <w:szCs w:val="20"/>
    </w:rPr>
  </w:style>
  <w:style w:type="paragraph" w:styleId="BalloonText">
    <w:name w:val="Balloon Text"/>
    <w:basedOn w:val="Normal"/>
    <w:link w:val="BalloonTextChar"/>
    <w:uiPriority w:val="99"/>
    <w:semiHidden/>
    <w:unhideWhenUsed/>
    <w:rsid w:val="00F825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525"/>
    <w:rPr>
      <w:rFonts w:ascii="Segoe UI" w:hAnsi="Segoe UI" w:cs="Segoe UI"/>
      <w:sz w:val="18"/>
      <w:szCs w:val="18"/>
    </w:rPr>
  </w:style>
  <w:style w:type="character" w:styleId="Hyperlink">
    <w:name w:val="Hyperlink"/>
    <w:basedOn w:val="DefaultParagraphFont"/>
    <w:uiPriority w:val="99"/>
    <w:unhideWhenUsed/>
    <w:rsid w:val="008554E4"/>
    <w:rPr>
      <w:color w:val="0563C1" w:themeColor="hyperlink"/>
      <w:u w:val="single"/>
    </w:rPr>
  </w:style>
  <w:style w:type="paragraph" w:styleId="ListParagraph">
    <w:name w:val="List Paragraph"/>
    <w:basedOn w:val="Normal"/>
    <w:uiPriority w:val="34"/>
    <w:qFormat/>
    <w:rsid w:val="00A32F60"/>
    <w:pPr>
      <w:ind w:left="720"/>
      <w:contextualSpacing/>
    </w:pPr>
  </w:style>
  <w:style w:type="character" w:customStyle="1" w:styleId="NichtaufgelsteErwhnung1">
    <w:name w:val="Nicht aufgelöste Erwähnung1"/>
    <w:basedOn w:val="DefaultParagraphFont"/>
    <w:uiPriority w:val="99"/>
    <w:semiHidden/>
    <w:unhideWhenUsed/>
    <w:rsid w:val="008C4907"/>
    <w:rPr>
      <w:color w:val="605E5C"/>
      <w:shd w:val="clear" w:color="auto" w:fill="E1DFDD"/>
    </w:rPr>
  </w:style>
  <w:style w:type="character" w:customStyle="1" w:styleId="im">
    <w:name w:val="im"/>
    <w:basedOn w:val="DefaultParagraphFont"/>
    <w:rsid w:val="00A3208A"/>
  </w:style>
  <w:style w:type="character" w:styleId="Emphasis">
    <w:name w:val="Emphasis"/>
    <w:basedOn w:val="DefaultParagraphFont"/>
    <w:uiPriority w:val="20"/>
    <w:qFormat/>
    <w:rsid w:val="00935978"/>
    <w:rPr>
      <w:i/>
      <w:iCs/>
    </w:rPr>
  </w:style>
  <w:style w:type="paragraph" w:styleId="NormalWeb">
    <w:name w:val="Normal (Web)"/>
    <w:aliases w:val="webb"/>
    <w:basedOn w:val="Normal"/>
    <w:link w:val="NormalWebChar"/>
    <w:uiPriority w:val="99"/>
    <w:unhideWhenUsed/>
    <w:qFormat/>
    <w:rsid w:val="00171C2E"/>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71C2E"/>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171C2E"/>
    <w:rPr>
      <w:rFonts w:asciiTheme="minorHAnsi" w:hAnsiTheme="minorHAnsi" w:cstheme="minorBidi"/>
      <w:sz w:val="20"/>
      <w:szCs w:val="20"/>
      <w:lang w:val="en"/>
    </w:rPr>
  </w:style>
  <w:style w:type="character" w:styleId="FootnoteReference">
    <w:name w:val="footnote reference"/>
    <w:basedOn w:val="DefaultParagraphFont"/>
    <w:uiPriority w:val="99"/>
    <w:semiHidden/>
    <w:unhideWhenUsed/>
    <w:rsid w:val="00171C2E"/>
    <w:rPr>
      <w:vertAlign w:val="superscript"/>
    </w:rPr>
  </w:style>
  <w:style w:type="character" w:customStyle="1" w:styleId="NormalWebChar">
    <w:name w:val="Normal (Web) Char"/>
    <w:aliases w:val="webb Char"/>
    <w:link w:val="NormalWeb"/>
    <w:uiPriority w:val="99"/>
    <w:locked/>
    <w:rsid w:val="00171C2E"/>
    <w:rPr>
      <w:rFonts w:ascii="Times New Roman" w:eastAsia="Times New Roman" w:hAnsi="Times New Roman" w:cs="Times New Roman"/>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8703">
      <w:bodyDiv w:val="1"/>
      <w:marLeft w:val="0"/>
      <w:marRight w:val="0"/>
      <w:marTop w:val="0"/>
      <w:marBottom w:val="0"/>
      <w:divBdr>
        <w:top w:val="none" w:sz="0" w:space="0" w:color="auto"/>
        <w:left w:val="none" w:sz="0" w:space="0" w:color="auto"/>
        <w:bottom w:val="none" w:sz="0" w:space="0" w:color="auto"/>
        <w:right w:val="none" w:sz="0" w:space="0" w:color="auto"/>
      </w:divBdr>
    </w:div>
    <w:div w:id="1407070256">
      <w:bodyDiv w:val="1"/>
      <w:marLeft w:val="0"/>
      <w:marRight w:val="0"/>
      <w:marTop w:val="0"/>
      <w:marBottom w:val="0"/>
      <w:divBdr>
        <w:top w:val="none" w:sz="0" w:space="0" w:color="auto"/>
        <w:left w:val="none" w:sz="0" w:space="0" w:color="auto"/>
        <w:bottom w:val="none" w:sz="0" w:space="0" w:color="auto"/>
        <w:right w:val="none" w:sz="0" w:space="0" w:color="auto"/>
      </w:divBdr>
    </w:div>
    <w:div w:id="177663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hyperlink" Target="https://thanhnien.vn/bo-truong-bo-y-te/"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http://nld.com.vn/dinh-la-thang.html"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thanhnien.vn/nguyen-thanh-lon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uoitre.vn/bo-chinh-tri.html" TargetMode="External"/><Relationship Id="rId20" Type="http://schemas.openxmlformats.org/officeDocument/2006/relationships/hyperlink" Target="https://tuoitre.vn/benh-vien-thu-Duc.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tuoitre.vn/can-bo.html" TargetMode="External"/><Relationship Id="rId23" Type="http://schemas.openxmlformats.org/officeDocument/2006/relationships/footer" Target="footer1.xml"/><Relationship Id="rId28" Type="http://schemas.openxmlformats.org/officeDocument/2006/relationships/customXml" Target="../customXml/item4.xml"/><Relationship Id="rId10" Type="http://schemas.openxmlformats.org/officeDocument/2006/relationships/image" Target="media/image2.png"/><Relationship Id="rId19" Type="http://schemas.openxmlformats.org/officeDocument/2006/relationships/hyperlink" Target="https://taichinhdoanhnghiep.net.vn/lien-quan-den-vu-viet-a-pho-chu-tich-ubnd-tinh-quang-ninh-pham-van-thanh-bi-canh-cao-d32711.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1.xml"/><Relationship Id="rId27"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95292A-FEFE-4E7C-BCFE-39A73ABC2121}">
  <ds:schemaRefs>
    <ds:schemaRef ds:uri="http://schemas.openxmlformats.org/officeDocument/2006/bibliography"/>
  </ds:schemaRefs>
</ds:datastoreItem>
</file>

<file path=customXml/itemProps2.xml><?xml version="1.0" encoding="utf-8"?>
<ds:datastoreItem xmlns:ds="http://schemas.openxmlformats.org/officeDocument/2006/customXml" ds:itemID="{F40B238F-351B-4205-808C-3EB7AC8E33E9}"/>
</file>

<file path=customXml/itemProps3.xml><?xml version="1.0" encoding="utf-8"?>
<ds:datastoreItem xmlns:ds="http://schemas.openxmlformats.org/officeDocument/2006/customXml" ds:itemID="{8BD35B17-B301-4E0D-B317-EAC52E937122}"/>
</file>

<file path=customXml/itemProps4.xml><?xml version="1.0" encoding="utf-8"?>
<ds:datastoreItem xmlns:ds="http://schemas.openxmlformats.org/officeDocument/2006/customXml" ds:itemID="{8C38163B-D786-4E79-864E-364A162F64E9}"/>
</file>

<file path=docProps/app.xml><?xml version="1.0" encoding="utf-8"?>
<Properties xmlns="http://schemas.openxmlformats.org/officeDocument/2006/extended-properties" xmlns:vt="http://schemas.openxmlformats.org/officeDocument/2006/docPropsVTypes">
  <Template>Normal</Template>
  <TotalTime>0</TotalTime>
  <Pages>51</Pages>
  <Words>16075</Words>
  <Characters>91630</Characters>
  <Application>Microsoft Office Word</Application>
  <DocSecurity>0</DocSecurity>
  <Lines>763</Lines>
  <Paragraphs>214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107491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Wendorff David</dc:creator>
  <cp:lastModifiedBy>User</cp:lastModifiedBy>
  <cp:revision>2</cp:revision>
  <cp:lastPrinted>2024-01-05T07:26:00Z</cp:lastPrinted>
  <dcterms:created xsi:type="dcterms:W3CDTF">2024-01-05T07:54:00Z</dcterms:created>
  <dcterms:modified xsi:type="dcterms:W3CDTF">2024-01-05T07:54:00Z</dcterms:modified>
</cp:coreProperties>
</file>